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09A1857" w:rsidR="007B2AA3" w:rsidRPr="005E537C" w:rsidRDefault="2D75E30C" w:rsidP="59FB882D">
      <w:pPr>
        <w:rPr>
          <w:rFonts w:ascii="Times New Roman" w:hAnsi="Times New Roman" w:cs="Times New Roman"/>
          <w:b/>
          <w:bCs/>
        </w:rPr>
      </w:pPr>
      <w:r w:rsidRPr="005E537C">
        <w:rPr>
          <w:rFonts w:ascii="Times New Roman" w:hAnsi="Times New Roman" w:cs="Times New Roman"/>
          <w:b/>
          <w:bCs/>
        </w:rPr>
        <w:t xml:space="preserve">Boston Housing Authority Resident Advisory Board (BHA RAB) </w:t>
      </w:r>
      <w:r w:rsidR="00667D69" w:rsidRPr="005E537C">
        <w:rPr>
          <w:rFonts w:ascii="Times New Roman" w:hAnsi="Times New Roman" w:cs="Times New Roman"/>
          <w:b/>
          <w:bCs/>
        </w:rPr>
        <w:t>Ex</w:t>
      </w:r>
      <w:r w:rsidRPr="005E537C">
        <w:rPr>
          <w:rFonts w:ascii="Times New Roman" w:hAnsi="Times New Roman" w:cs="Times New Roman"/>
          <w:b/>
          <w:bCs/>
        </w:rPr>
        <w:t xml:space="preserve">ternal Notes, 3-13-25 – Hybrid meeting held at Bellflower Court, 6-8 pm </w:t>
      </w:r>
    </w:p>
    <w:p w14:paraId="775320FA" w14:textId="12A49F7E" w:rsidR="0D595779" w:rsidRPr="005E537C" w:rsidRDefault="12F3189E" w:rsidP="59FB882D">
      <w:pPr>
        <w:rPr>
          <w:rFonts w:ascii="Times New Roman" w:hAnsi="Times New Roman" w:cs="Times New Roman"/>
        </w:rPr>
      </w:pPr>
      <w:r w:rsidRPr="005E537C">
        <w:rPr>
          <w:rFonts w:ascii="Times New Roman" w:hAnsi="Times New Roman" w:cs="Times New Roman"/>
        </w:rPr>
        <w:t>Ground rules &amp; a</w:t>
      </w:r>
      <w:r w:rsidR="0D595779" w:rsidRPr="005E537C">
        <w:rPr>
          <w:rFonts w:ascii="Times New Roman" w:hAnsi="Times New Roman" w:cs="Times New Roman"/>
        </w:rPr>
        <w:t>genda w</w:t>
      </w:r>
      <w:r w:rsidR="59F1EE9E" w:rsidRPr="005E537C">
        <w:rPr>
          <w:rFonts w:ascii="Times New Roman" w:hAnsi="Times New Roman" w:cs="Times New Roman"/>
        </w:rPr>
        <w:t>ere</w:t>
      </w:r>
      <w:r w:rsidR="0D595779" w:rsidRPr="005E537C">
        <w:rPr>
          <w:rFonts w:ascii="Times New Roman" w:hAnsi="Times New Roman" w:cs="Times New Roman"/>
        </w:rPr>
        <w:t xml:space="preserve"> approved (altered on BHA presen</w:t>
      </w:r>
      <w:r w:rsidR="497CB89D" w:rsidRPr="005E537C">
        <w:rPr>
          <w:rFonts w:ascii="Times New Roman" w:hAnsi="Times New Roman" w:cs="Times New Roman"/>
        </w:rPr>
        <w:t>ters &amp; order)</w:t>
      </w:r>
      <w:r w:rsidR="71DBE715" w:rsidRPr="005E537C">
        <w:rPr>
          <w:rFonts w:ascii="Times New Roman" w:hAnsi="Times New Roman" w:cs="Times New Roman"/>
        </w:rPr>
        <w:t>. Later in meeting, minutes from last meeting approved.</w:t>
      </w:r>
    </w:p>
    <w:p w14:paraId="7D46F41A" w14:textId="40A2848E" w:rsidR="71DBE715" w:rsidRPr="005E537C" w:rsidRDefault="71DBE715" w:rsidP="59FB882D">
      <w:pPr>
        <w:rPr>
          <w:rFonts w:ascii="Times New Roman" w:hAnsi="Times New Roman" w:cs="Times New Roman"/>
        </w:rPr>
      </w:pPr>
      <w:r w:rsidRPr="005E537C">
        <w:rPr>
          <w:rFonts w:ascii="Times New Roman" w:hAnsi="Times New Roman" w:cs="Times New Roman"/>
        </w:rPr>
        <w:t xml:space="preserve">1/ </w:t>
      </w:r>
      <w:r w:rsidRPr="005E537C">
        <w:rPr>
          <w:rFonts w:ascii="Times New Roman" w:hAnsi="Times New Roman" w:cs="Times New Roman"/>
          <w:u w:val="single"/>
        </w:rPr>
        <w:t>Presentation by Kelly Cronin, BHA, on BHA Rent Collection</w:t>
      </w:r>
      <w:r w:rsidR="780292FD" w:rsidRPr="005E537C">
        <w:rPr>
          <w:rFonts w:ascii="Times New Roman" w:hAnsi="Times New Roman" w:cs="Times New Roman"/>
        </w:rPr>
        <w:t xml:space="preserve"> – Kelly</w:t>
      </w:r>
      <w:r w:rsidR="00667D69" w:rsidRPr="005E537C">
        <w:rPr>
          <w:rFonts w:ascii="Times New Roman" w:hAnsi="Times New Roman" w:cs="Times New Roman"/>
        </w:rPr>
        <w:t xml:space="preserve"> Cronin of BHA</w:t>
      </w:r>
      <w:r w:rsidR="21427FA3" w:rsidRPr="005E537C">
        <w:rPr>
          <w:rFonts w:ascii="Times New Roman" w:hAnsi="Times New Roman" w:cs="Times New Roman"/>
        </w:rPr>
        <w:t xml:space="preserve"> (both as part of her presentation and in response to questions that came up from </w:t>
      </w:r>
      <w:r w:rsidR="00667D69" w:rsidRPr="005E537C">
        <w:rPr>
          <w:rFonts w:ascii="Times New Roman" w:hAnsi="Times New Roman" w:cs="Times New Roman"/>
        </w:rPr>
        <w:t xml:space="preserve">RAB) </w:t>
      </w:r>
      <w:r w:rsidR="780292FD" w:rsidRPr="005E537C">
        <w:rPr>
          <w:rFonts w:ascii="Times New Roman" w:hAnsi="Times New Roman" w:cs="Times New Roman"/>
        </w:rPr>
        <w:t>described what the BHA’s public housing rent collection process is and how the amount of rent owed by tenants has ballooned (</w:t>
      </w:r>
      <w:r w:rsidR="177141B2" w:rsidRPr="005E537C">
        <w:rPr>
          <w:rFonts w:ascii="Times New Roman" w:hAnsi="Times New Roman" w:cs="Times New Roman"/>
        </w:rPr>
        <w:t>Kenzie</w:t>
      </w:r>
      <w:r w:rsidR="00667D69" w:rsidRPr="005E537C">
        <w:rPr>
          <w:rFonts w:ascii="Times New Roman" w:hAnsi="Times New Roman" w:cs="Times New Roman"/>
        </w:rPr>
        <w:t xml:space="preserve"> Bok, BHA Administrator,</w:t>
      </w:r>
      <w:r w:rsidR="177141B2" w:rsidRPr="005E537C">
        <w:rPr>
          <w:rFonts w:ascii="Times New Roman" w:hAnsi="Times New Roman" w:cs="Times New Roman"/>
        </w:rPr>
        <w:t xml:space="preserve"> said now up to $13 million).  There have been negative audit findings from both HUD and EOHLC on this.  When BHA says to funders that it needs more help, the funders push back and say, </w:t>
      </w:r>
      <w:proofErr w:type="gramStart"/>
      <w:r w:rsidR="177141B2" w:rsidRPr="005E537C">
        <w:rPr>
          <w:rFonts w:ascii="Times New Roman" w:hAnsi="Times New Roman" w:cs="Times New Roman"/>
        </w:rPr>
        <w:t>but</w:t>
      </w:r>
      <w:proofErr w:type="gramEnd"/>
      <w:r w:rsidR="177141B2" w:rsidRPr="005E537C">
        <w:rPr>
          <w:rFonts w:ascii="Times New Roman" w:hAnsi="Times New Roman" w:cs="Times New Roman"/>
        </w:rPr>
        <w:t xml:space="preserve"> shouldn’t you</w:t>
      </w:r>
      <w:r w:rsidR="211575FA" w:rsidRPr="005E537C">
        <w:rPr>
          <w:rFonts w:ascii="Times New Roman" w:hAnsi="Times New Roman" w:cs="Times New Roman"/>
        </w:rPr>
        <w:t xml:space="preserve"> be collecting the money due from tenants.  So BHA’s process, if a tenant is behind on rent by 2 months or more (</w:t>
      </w:r>
      <w:r w:rsidR="6466A089" w:rsidRPr="005E537C">
        <w:rPr>
          <w:rFonts w:ascii="Times New Roman" w:hAnsi="Times New Roman" w:cs="Times New Roman"/>
        </w:rPr>
        <w:t>unless the tenant has an existing repayment agreement which it’s honoring), is to schedule a private conference to discuss the issue with the tenant. After the private conference, if rent is still owed, BHA wil</w:t>
      </w:r>
      <w:r w:rsidR="75699E13" w:rsidRPr="005E537C">
        <w:rPr>
          <w:rFonts w:ascii="Times New Roman" w:hAnsi="Times New Roman" w:cs="Times New Roman"/>
        </w:rPr>
        <w:t>l move forward to issue a notice to quit</w:t>
      </w:r>
      <w:r w:rsidR="1ADEE60E" w:rsidRPr="005E537C">
        <w:rPr>
          <w:rFonts w:ascii="Times New Roman" w:hAnsi="Times New Roman" w:cs="Times New Roman"/>
        </w:rPr>
        <w:t>, along with a list of places where tenants could seek help.</w:t>
      </w:r>
      <w:r w:rsidR="75699E13" w:rsidRPr="005E537C">
        <w:rPr>
          <w:rFonts w:ascii="Times New Roman" w:hAnsi="Times New Roman" w:cs="Times New Roman"/>
        </w:rPr>
        <w:t xml:space="preserve">  (The notice to quit </w:t>
      </w:r>
      <w:r w:rsidR="68AF9118" w:rsidRPr="005E537C">
        <w:rPr>
          <w:rFonts w:ascii="Times New Roman" w:hAnsi="Times New Roman" w:cs="Times New Roman"/>
        </w:rPr>
        <w:t>is</w:t>
      </w:r>
      <w:r w:rsidR="75699E13" w:rsidRPr="005E537C">
        <w:rPr>
          <w:rFonts w:ascii="Times New Roman" w:hAnsi="Times New Roman" w:cs="Times New Roman"/>
        </w:rPr>
        <w:t xml:space="preserve"> required </w:t>
      </w:r>
      <w:r w:rsidR="51F0CEA4" w:rsidRPr="005E537C">
        <w:rPr>
          <w:rFonts w:ascii="Times New Roman" w:hAnsi="Times New Roman" w:cs="Times New Roman"/>
        </w:rPr>
        <w:t xml:space="preserve">to get help through </w:t>
      </w:r>
      <w:r w:rsidR="75699E13" w:rsidRPr="005E537C">
        <w:rPr>
          <w:rFonts w:ascii="Times New Roman" w:hAnsi="Times New Roman" w:cs="Times New Roman"/>
        </w:rPr>
        <w:t>the RAFT program.)  If the rent still isn’t pai</w:t>
      </w:r>
      <w:r w:rsidR="74C10697" w:rsidRPr="005E537C">
        <w:rPr>
          <w:rFonts w:ascii="Times New Roman" w:hAnsi="Times New Roman" w:cs="Times New Roman"/>
        </w:rPr>
        <w:t xml:space="preserve">d up by the time the notice expires, BHA will take the case to Court.  If the rent is paid, BHA will dismiss the case.  If there is a pending application </w:t>
      </w:r>
      <w:r w:rsidR="0366EC1F" w:rsidRPr="005E537C">
        <w:rPr>
          <w:rFonts w:ascii="Times New Roman" w:hAnsi="Times New Roman" w:cs="Times New Roman"/>
        </w:rPr>
        <w:t xml:space="preserve">for help with back rent </w:t>
      </w:r>
      <w:r w:rsidR="74C10697" w:rsidRPr="005E537C">
        <w:rPr>
          <w:rFonts w:ascii="Times New Roman" w:hAnsi="Times New Roman" w:cs="Times New Roman"/>
        </w:rPr>
        <w:t>(these often tak</w:t>
      </w:r>
      <w:r w:rsidR="6721A39E" w:rsidRPr="005E537C">
        <w:rPr>
          <w:rFonts w:ascii="Times New Roman" w:hAnsi="Times New Roman" w:cs="Times New Roman"/>
        </w:rPr>
        <w:t>e 6 weeks), the court should continue the cas</w:t>
      </w:r>
      <w:r w:rsidR="0835CD7B" w:rsidRPr="005E537C">
        <w:rPr>
          <w:rFonts w:ascii="Times New Roman" w:hAnsi="Times New Roman" w:cs="Times New Roman"/>
        </w:rPr>
        <w:t xml:space="preserve">e.  </w:t>
      </w:r>
      <w:r w:rsidR="53FEBFDD" w:rsidRPr="005E537C">
        <w:rPr>
          <w:rFonts w:ascii="Times New Roman" w:hAnsi="Times New Roman" w:cs="Times New Roman"/>
        </w:rPr>
        <w:t xml:space="preserve">If there is a remaining balance, in most cases BHA will work out a court repayment agreement. There may be cases where the balance is just too </w:t>
      </w:r>
      <w:proofErr w:type="gramStart"/>
      <w:r w:rsidR="53FEBFDD" w:rsidRPr="005E537C">
        <w:rPr>
          <w:rFonts w:ascii="Times New Roman" w:hAnsi="Times New Roman" w:cs="Times New Roman"/>
        </w:rPr>
        <w:t>large</w:t>
      </w:r>
      <w:proofErr w:type="gramEnd"/>
      <w:r w:rsidR="53FEBFDD" w:rsidRPr="005E537C">
        <w:rPr>
          <w:rFonts w:ascii="Times New Roman" w:hAnsi="Times New Roman" w:cs="Times New Roman"/>
        </w:rPr>
        <w:t xml:space="preserve"> and BHA may then require </w:t>
      </w:r>
      <w:r w:rsidR="6BB8B850" w:rsidRPr="005E537C">
        <w:rPr>
          <w:rFonts w:ascii="Times New Roman" w:hAnsi="Times New Roman" w:cs="Times New Roman"/>
        </w:rPr>
        <w:t xml:space="preserve">a move-out agreement. But BHA’s goal is to get the rent paid, and not to displace tenants or increase homelessness.  </w:t>
      </w:r>
      <w:r w:rsidR="2479F998" w:rsidRPr="005E537C">
        <w:rPr>
          <w:rFonts w:ascii="Times New Roman" w:hAnsi="Times New Roman" w:cs="Times New Roman"/>
        </w:rPr>
        <w:t xml:space="preserve">BHA has a draft letter on this for families and would love to get RAB feedback on it before it goes out.  </w:t>
      </w:r>
    </w:p>
    <w:p w14:paraId="699E2D34" w14:textId="6D985C60" w:rsidR="10513171" w:rsidRPr="005E537C" w:rsidRDefault="10513171" w:rsidP="59FB882D">
      <w:pPr>
        <w:rPr>
          <w:rFonts w:ascii="Times New Roman" w:hAnsi="Times New Roman" w:cs="Times New Roman"/>
        </w:rPr>
      </w:pPr>
      <w:r w:rsidRPr="005E537C">
        <w:rPr>
          <w:rFonts w:ascii="Times New Roman" w:hAnsi="Times New Roman" w:cs="Times New Roman"/>
        </w:rPr>
        <w:t xml:space="preserve">It was pointed out that it’s often hard for public housing tenants to get RAFT help—they </w:t>
      </w:r>
      <w:proofErr w:type="gramStart"/>
      <w:r w:rsidRPr="005E537C">
        <w:rPr>
          <w:rFonts w:ascii="Times New Roman" w:hAnsi="Times New Roman" w:cs="Times New Roman"/>
        </w:rPr>
        <w:t>have to</w:t>
      </w:r>
      <w:proofErr w:type="gramEnd"/>
      <w:r w:rsidRPr="005E537C">
        <w:rPr>
          <w:rFonts w:ascii="Times New Roman" w:hAnsi="Times New Roman" w:cs="Times New Roman"/>
        </w:rPr>
        <w:t xml:space="preserve"> show hardship as to why they fell behind (since rent should be affordable). Metro Housing Boston has </w:t>
      </w:r>
      <w:r w:rsidR="652BBE4F" w:rsidRPr="005E537C">
        <w:rPr>
          <w:rFonts w:ascii="Times New Roman" w:hAnsi="Times New Roman" w:cs="Times New Roman"/>
        </w:rPr>
        <w:t xml:space="preserve">shared what situations may qualify. BHA managers have gotten this but we can make sure residents get it </w:t>
      </w:r>
      <w:proofErr w:type="gramStart"/>
      <w:r w:rsidR="652BBE4F" w:rsidRPr="005E537C">
        <w:rPr>
          <w:rFonts w:ascii="Times New Roman" w:hAnsi="Times New Roman" w:cs="Times New Roman"/>
        </w:rPr>
        <w:t>too</w:t>
      </w:r>
      <w:proofErr w:type="gramEnd"/>
      <w:r w:rsidR="652BBE4F" w:rsidRPr="005E537C">
        <w:rPr>
          <w:rFonts w:ascii="Times New Roman" w:hAnsi="Times New Roman" w:cs="Times New Roman"/>
        </w:rPr>
        <w:t xml:space="preserve"> so people kn</w:t>
      </w:r>
      <w:r w:rsidR="2FC4C29F" w:rsidRPr="005E537C">
        <w:rPr>
          <w:rFonts w:ascii="Times New Roman" w:hAnsi="Times New Roman" w:cs="Times New Roman"/>
        </w:rPr>
        <w:t xml:space="preserve">ow what’s needed.   It was noted that many of these cases had built up over time, and BHA </w:t>
      </w:r>
      <w:r w:rsidR="31DE36EF" w:rsidRPr="005E537C">
        <w:rPr>
          <w:rFonts w:ascii="Times New Roman" w:hAnsi="Times New Roman" w:cs="Times New Roman"/>
        </w:rPr>
        <w:t xml:space="preserve">wanted to get cases resolved sooner before large, out-of-control balances developed. </w:t>
      </w:r>
    </w:p>
    <w:p w14:paraId="51FCE788" w14:textId="1EE8D78F" w:rsidR="7BD013C7" w:rsidRPr="005E537C" w:rsidRDefault="7BD013C7" w:rsidP="59FB882D">
      <w:pPr>
        <w:rPr>
          <w:rFonts w:ascii="Times New Roman" w:hAnsi="Times New Roman" w:cs="Times New Roman"/>
        </w:rPr>
      </w:pPr>
      <w:r w:rsidRPr="005E537C">
        <w:rPr>
          <w:rFonts w:ascii="Times New Roman" w:hAnsi="Times New Roman" w:cs="Times New Roman"/>
        </w:rPr>
        <w:t>Several p</w:t>
      </w:r>
      <w:r w:rsidR="31DE36EF" w:rsidRPr="005E537C">
        <w:rPr>
          <w:rFonts w:ascii="Times New Roman" w:hAnsi="Times New Roman" w:cs="Times New Roman"/>
        </w:rPr>
        <w:t>e</w:t>
      </w:r>
      <w:r w:rsidRPr="005E537C">
        <w:rPr>
          <w:rFonts w:ascii="Times New Roman" w:hAnsi="Times New Roman" w:cs="Times New Roman"/>
        </w:rPr>
        <w:t xml:space="preserve">ople </w:t>
      </w:r>
      <w:r w:rsidR="31DE36EF" w:rsidRPr="005E537C">
        <w:rPr>
          <w:rFonts w:ascii="Times New Roman" w:hAnsi="Times New Roman" w:cs="Times New Roman"/>
        </w:rPr>
        <w:t xml:space="preserve">noted that there were problems at some Mixed Finance </w:t>
      </w:r>
      <w:proofErr w:type="gramStart"/>
      <w:r w:rsidR="31DE36EF" w:rsidRPr="005E537C">
        <w:rPr>
          <w:rFonts w:ascii="Times New Roman" w:hAnsi="Times New Roman" w:cs="Times New Roman"/>
        </w:rPr>
        <w:t>sites not doing the right thing—</w:t>
      </w:r>
      <w:proofErr w:type="gramEnd"/>
      <w:r w:rsidR="31DE36EF" w:rsidRPr="005E537C">
        <w:rPr>
          <w:rFonts w:ascii="Times New Roman" w:hAnsi="Times New Roman" w:cs="Times New Roman"/>
        </w:rPr>
        <w:t>not offering private conferences</w:t>
      </w:r>
      <w:r w:rsidR="5FB3034D" w:rsidRPr="005E537C">
        <w:rPr>
          <w:rFonts w:ascii="Times New Roman" w:hAnsi="Times New Roman" w:cs="Times New Roman"/>
        </w:rPr>
        <w:t>, not being respectful to residents or accountable, particularly with staff turnover</w:t>
      </w:r>
      <w:r w:rsidR="31DE36EF" w:rsidRPr="005E537C">
        <w:rPr>
          <w:rFonts w:ascii="Times New Roman" w:hAnsi="Times New Roman" w:cs="Times New Roman"/>
        </w:rPr>
        <w:t>. There was concern that where Mixed Finance owners in the past followed BHA’s</w:t>
      </w:r>
      <w:r w:rsidR="13564EF4" w:rsidRPr="005E537C">
        <w:rPr>
          <w:rFonts w:ascii="Times New Roman" w:hAnsi="Times New Roman" w:cs="Times New Roman"/>
        </w:rPr>
        <w:t xml:space="preserve"> lead on tenancy preservation, they might misread BHA’s change and not follow BHA’s practice.  Kenzie noted that she and Raul Leon, </w:t>
      </w:r>
      <w:r w:rsidR="00667D69" w:rsidRPr="005E537C">
        <w:rPr>
          <w:rFonts w:ascii="Times New Roman" w:hAnsi="Times New Roman" w:cs="Times New Roman"/>
        </w:rPr>
        <w:t xml:space="preserve">BHA </w:t>
      </w:r>
      <w:r w:rsidR="13564EF4" w:rsidRPr="005E537C">
        <w:rPr>
          <w:rFonts w:ascii="Times New Roman" w:hAnsi="Times New Roman" w:cs="Times New Roman"/>
        </w:rPr>
        <w:t>director of Mixed Finance</w:t>
      </w:r>
      <w:r w:rsidR="2D07F3EB" w:rsidRPr="005E537C">
        <w:rPr>
          <w:rFonts w:ascii="Times New Roman" w:hAnsi="Times New Roman" w:cs="Times New Roman"/>
        </w:rPr>
        <w:t>, were working on a letter to all Mixed F</w:t>
      </w:r>
      <w:r w:rsidR="581E3DBC" w:rsidRPr="005E537C">
        <w:rPr>
          <w:rFonts w:ascii="Times New Roman" w:hAnsi="Times New Roman" w:cs="Times New Roman"/>
        </w:rPr>
        <w:t>i</w:t>
      </w:r>
      <w:r w:rsidR="2D07F3EB" w:rsidRPr="005E537C">
        <w:rPr>
          <w:rFonts w:ascii="Times New Roman" w:hAnsi="Times New Roman" w:cs="Times New Roman"/>
        </w:rPr>
        <w:t xml:space="preserve">nance owners and could include this.  Her hope would be to have a meeting </w:t>
      </w:r>
      <w:proofErr w:type="gramStart"/>
      <w:r w:rsidR="2D07F3EB" w:rsidRPr="005E537C">
        <w:rPr>
          <w:rFonts w:ascii="Times New Roman" w:hAnsi="Times New Roman" w:cs="Times New Roman"/>
        </w:rPr>
        <w:t>of</w:t>
      </w:r>
      <w:proofErr w:type="gramEnd"/>
      <w:r w:rsidR="2D07F3EB" w:rsidRPr="005E537C">
        <w:rPr>
          <w:rFonts w:ascii="Times New Roman" w:hAnsi="Times New Roman" w:cs="Times New Roman"/>
        </w:rPr>
        <w:t xml:space="preserve"> residents and owners after that letter has gone out. </w:t>
      </w:r>
      <w:r w:rsidR="7642D840" w:rsidRPr="005E537C">
        <w:rPr>
          <w:rFonts w:ascii="Times New Roman" w:hAnsi="Times New Roman" w:cs="Times New Roman"/>
        </w:rPr>
        <w:t xml:space="preserve">  </w:t>
      </w:r>
    </w:p>
    <w:p w14:paraId="163CE613" w14:textId="7183EF9F" w:rsidR="7642D840" w:rsidRPr="005E537C" w:rsidRDefault="00667D69" w:rsidP="59FB882D">
      <w:pPr>
        <w:rPr>
          <w:rFonts w:ascii="Times New Roman" w:hAnsi="Times New Roman" w:cs="Times New Roman"/>
        </w:rPr>
      </w:pPr>
      <w:r w:rsidRPr="005E537C">
        <w:rPr>
          <w:rFonts w:ascii="Times New Roman" w:hAnsi="Times New Roman" w:cs="Times New Roman"/>
        </w:rPr>
        <w:t>A RAB alternate</w:t>
      </w:r>
      <w:r w:rsidR="7642D840" w:rsidRPr="005E537C">
        <w:rPr>
          <w:rFonts w:ascii="Times New Roman" w:hAnsi="Times New Roman" w:cs="Times New Roman"/>
        </w:rPr>
        <w:t xml:space="preserve"> asked if there was training for managers on the changes, and Kelly said yes, and in addition, BHA Legal is involved.  </w:t>
      </w:r>
      <w:r w:rsidR="6F46AFCD" w:rsidRPr="005E537C">
        <w:rPr>
          <w:rFonts w:ascii="Times New Roman" w:hAnsi="Times New Roman" w:cs="Times New Roman"/>
        </w:rPr>
        <w:t>She also asked if GBLS could be involved and what rights tenants had in court.  Mac</w:t>
      </w:r>
      <w:r w:rsidRPr="005E537C">
        <w:rPr>
          <w:rFonts w:ascii="Times New Roman" w:hAnsi="Times New Roman" w:cs="Times New Roman"/>
        </w:rPr>
        <w:t xml:space="preserve"> McCreight of Greater Boston Legal Services (GBLS)</w:t>
      </w:r>
      <w:r w:rsidR="6F46AFCD" w:rsidRPr="005E537C">
        <w:rPr>
          <w:rFonts w:ascii="Times New Roman" w:hAnsi="Times New Roman" w:cs="Times New Roman"/>
        </w:rPr>
        <w:t xml:space="preserve"> said that </w:t>
      </w:r>
      <w:r w:rsidR="6F46AFCD" w:rsidRPr="005E537C">
        <w:rPr>
          <w:rFonts w:ascii="Times New Roman" w:hAnsi="Times New Roman" w:cs="Times New Roman"/>
        </w:rPr>
        <w:lastRenderedPageBreak/>
        <w:t xml:space="preserve">GBLS was happy to get intakes from tenants who needed help (would need to verify they were </w:t>
      </w:r>
      <w:r w:rsidR="4BD443C4" w:rsidRPr="005E537C">
        <w:rPr>
          <w:rFonts w:ascii="Times New Roman" w:hAnsi="Times New Roman" w:cs="Times New Roman"/>
        </w:rPr>
        <w:t>income</w:t>
      </w:r>
      <w:r w:rsidR="6F46AFCD" w:rsidRPr="005E537C">
        <w:rPr>
          <w:rFonts w:ascii="Times New Roman" w:hAnsi="Times New Roman" w:cs="Times New Roman"/>
        </w:rPr>
        <w:t xml:space="preserve"> eligible for free legal </w:t>
      </w:r>
      <w:proofErr w:type="gramStart"/>
      <w:r w:rsidR="6F46AFCD" w:rsidRPr="005E537C">
        <w:rPr>
          <w:rFonts w:ascii="Times New Roman" w:hAnsi="Times New Roman" w:cs="Times New Roman"/>
        </w:rPr>
        <w:t>services</w:t>
      </w:r>
      <w:r w:rsidR="5504CE13" w:rsidRPr="005E537C">
        <w:rPr>
          <w:rFonts w:ascii="Times New Roman" w:hAnsi="Times New Roman" w:cs="Times New Roman"/>
        </w:rPr>
        <w:t>)  and</w:t>
      </w:r>
      <w:proofErr w:type="gramEnd"/>
      <w:r w:rsidR="5504CE13" w:rsidRPr="005E537C">
        <w:rPr>
          <w:rFonts w:ascii="Times New Roman" w:hAnsi="Times New Roman" w:cs="Times New Roman"/>
        </w:rPr>
        <w:t xml:space="preserve"> GBLS will provide the contact information for intakes. Tenants might have defenses – bad conditions that BHA knew about before the tenant was behind on rent, or staff not adjust</w:t>
      </w:r>
      <w:r w:rsidR="4CBA5A63" w:rsidRPr="005E537C">
        <w:rPr>
          <w:rFonts w:ascii="Times New Roman" w:hAnsi="Times New Roman" w:cs="Times New Roman"/>
        </w:rPr>
        <w:t>ing rent properly.  At the same time, in many of the cases, it would be wise for people to start paying their ongoing rent and what they could afford toward the back rent, so back rent wasn’t growing</w:t>
      </w:r>
      <w:r w:rsidR="1081760A" w:rsidRPr="005E537C">
        <w:rPr>
          <w:rFonts w:ascii="Times New Roman" w:hAnsi="Times New Roman" w:cs="Times New Roman"/>
        </w:rPr>
        <w:t>. This might help in negotiating with property managers.</w:t>
      </w:r>
    </w:p>
    <w:p w14:paraId="56C9F26B" w14:textId="3DDAF8FA" w:rsidR="71DBE715" w:rsidRPr="005E537C" w:rsidRDefault="71DBE715" w:rsidP="59FB882D">
      <w:pPr>
        <w:rPr>
          <w:rFonts w:ascii="Times New Roman" w:hAnsi="Times New Roman" w:cs="Times New Roman"/>
        </w:rPr>
      </w:pPr>
      <w:r w:rsidRPr="005E537C">
        <w:rPr>
          <w:rFonts w:ascii="Times New Roman" w:hAnsi="Times New Roman" w:cs="Times New Roman"/>
        </w:rPr>
        <w:t xml:space="preserve">2/ </w:t>
      </w:r>
      <w:r w:rsidRPr="005E537C">
        <w:rPr>
          <w:rFonts w:ascii="Times New Roman" w:hAnsi="Times New Roman" w:cs="Times New Roman"/>
          <w:u w:val="single"/>
        </w:rPr>
        <w:t xml:space="preserve">Remarks by Kenzie Bok, BHA </w:t>
      </w:r>
      <w:proofErr w:type="gramStart"/>
      <w:r w:rsidRPr="005E537C">
        <w:rPr>
          <w:rFonts w:ascii="Times New Roman" w:hAnsi="Times New Roman" w:cs="Times New Roman"/>
          <w:u w:val="single"/>
        </w:rPr>
        <w:t>Administrator</w:t>
      </w:r>
      <w:r w:rsidR="5C5E81A6" w:rsidRPr="005E537C">
        <w:rPr>
          <w:rFonts w:ascii="Times New Roman" w:hAnsi="Times New Roman" w:cs="Times New Roman"/>
          <w:u w:val="single"/>
        </w:rPr>
        <w:t xml:space="preserve"> </w:t>
      </w:r>
      <w:r w:rsidR="5C5E81A6" w:rsidRPr="005E537C">
        <w:rPr>
          <w:rFonts w:ascii="Times New Roman" w:hAnsi="Times New Roman" w:cs="Times New Roman"/>
        </w:rPr>
        <w:t xml:space="preserve"> -</w:t>
      </w:r>
      <w:proofErr w:type="gramEnd"/>
      <w:r w:rsidR="5C5E81A6" w:rsidRPr="005E537C">
        <w:rPr>
          <w:rFonts w:ascii="Times New Roman" w:hAnsi="Times New Roman" w:cs="Times New Roman"/>
        </w:rPr>
        <w:t xml:space="preserve"> Kenzie said she was here to address 2 issues.  (1) the current federal environment, and (2) the recent letter she had provided about BHA maintenance of</w:t>
      </w:r>
      <w:r w:rsidR="42FDEA85" w:rsidRPr="005E537C">
        <w:rPr>
          <w:rFonts w:ascii="Times New Roman" w:hAnsi="Times New Roman" w:cs="Times New Roman"/>
        </w:rPr>
        <w:t xml:space="preserve"> public housing.  </w:t>
      </w:r>
    </w:p>
    <w:p w14:paraId="0EF16E78" w14:textId="7FD2E2B2" w:rsidR="42FDEA85" w:rsidRPr="005E537C" w:rsidRDefault="42FDEA85" w:rsidP="59FB882D">
      <w:pPr>
        <w:rPr>
          <w:rFonts w:ascii="Times New Roman" w:hAnsi="Times New Roman" w:cs="Times New Roman"/>
        </w:rPr>
      </w:pPr>
      <w:r w:rsidRPr="005E537C">
        <w:rPr>
          <w:rFonts w:ascii="Times New Roman" w:hAnsi="Times New Roman" w:cs="Times New Roman"/>
        </w:rPr>
        <w:t xml:space="preserve">On the HUD issue, Kenzie noted that over 90% of BHA’s funding comes from HUD.  So far, BHA </w:t>
      </w:r>
      <w:proofErr w:type="gramStart"/>
      <w:r w:rsidRPr="005E537C">
        <w:rPr>
          <w:rFonts w:ascii="Times New Roman" w:hAnsi="Times New Roman" w:cs="Times New Roman"/>
        </w:rPr>
        <w:t>hadn’t</w:t>
      </w:r>
      <w:proofErr w:type="gramEnd"/>
      <w:r w:rsidRPr="005E537C">
        <w:rPr>
          <w:rFonts w:ascii="Times New Roman" w:hAnsi="Times New Roman" w:cs="Times New Roman"/>
        </w:rPr>
        <w:t xml:space="preserve"> lost any money.  However, Congress is voting this week on whether to continue funding for </w:t>
      </w:r>
      <w:r w:rsidR="07DD726C" w:rsidRPr="005E537C">
        <w:rPr>
          <w:rFonts w:ascii="Times New Roman" w:hAnsi="Times New Roman" w:cs="Times New Roman"/>
        </w:rPr>
        <w:t xml:space="preserve">this year.  They never passed funding for the full year (Oct. 2024-Sept. 2025) and current funding will run out mid-March. </w:t>
      </w:r>
      <w:r w:rsidR="6339622B" w:rsidRPr="005E537C">
        <w:rPr>
          <w:rFonts w:ascii="Times New Roman" w:hAnsi="Times New Roman" w:cs="Times New Roman"/>
        </w:rPr>
        <w:t>A Continuing Resolution was passed by the House and is now in the Senate—while there is mixed feeling on that, if it passes, it will level fund things.  That’s n</w:t>
      </w:r>
      <w:r w:rsidR="2E55D8D3" w:rsidRPr="005E537C">
        <w:rPr>
          <w:rFonts w:ascii="Times New Roman" w:hAnsi="Times New Roman" w:cs="Times New Roman"/>
        </w:rPr>
        <w:t>ot great, since costs increase each year, but it’s better that no funding or cuts.</w:t>
      </w:r>
      <w:r w:rsidR="5BBF76E8" w:rsidRPr="005E537C">
        <w:rPr>
          <w:rFonts w:ascii="Times New Roman" w:hAnsi="Times New Roman" w:cs="Times New Roman"/>
        </w:rPr>
        <w:t xml:space="preserve">  If there is a government shut-down, BHA has reserves for a limited period. The bigger issue would be Section 8, since BHA doesn’t have reserve funds to pay landlords April 1 if there is no funding</w:t>
      </w:r>
      <w:r w:rsidR="41C2328F" w:rsidRPr="005E537C">
        <w:rPr>
          <w:rFonts w:ascii="Times New Roman" w:hAnsi="Times New Roman" w:cs="Times New Roman"/>
        </w:rPr>
        <w:t>.  However, Kenzie doesn’t think it will come to that given that many landlords have pushed to keep Section 8 fund</w:t>
      </w:r>
      <w:r w:rsidR="299651E7" w:rsidRPr="005E537C">
        <w:rPr>
          <w:rFonts w:ascii="Times New Roman" w:hAnsi="Times New Roman" w:cs="Times New Roman"/>
        </w:rPr>
        <w:t>s flowing.</w:t>
      </w:r>
    </w:p>
    <w:p w14:paraId="49268106" w14:textId="63D26725" w:rsidR="2E55D8D3" w:rsidRPr="005E537C" w:rsidRDefault="2E55D8D3" w:rsidP="59FB882D">
      <w:pPr>
        <w:rPr>
          <w:rFonts w:ascii="Times New Roman" w:hAnsi="Times New Roman" w:cs="Times New Roman"/>
        </w:rPr>
      </w:pPr>
      <w:r w:rsidRPr="005E537C">
        <w:rPr>
          <w:rFonts w:ascii="Times New Roman" w:hAnsi="Times New Roman" w:cs="Times New Roman"/>
        </w:rPr>
        <w:t xml:space="preserve">  The bigger issue is what Congress will do for </w:t>
      </w:r>
      <w:r w:rsidR="78F7CED1" w:rsidRPr="005E537C">
        <w:rPr>
          <w:rFonts w:ascii="Times New Roman" w:hAnsi="Times New Roman" w:cs="Times New Roman"/>
        </w:rPr>
        <w:t>next year’s funding.  There is a Reconciliation proposal which could implement deep cuts in many domestic programs, including</w:t>
      </w:r>
      <w:r w:rsidR="38418B5E" w:rsidRPr="005E537C">
        <w:rPr>
          <w:rFonts w:ascii="Times New Roman" w:hAnsi="Times New Roman" w:cs="Times New Roman"/>
        </w:rPr>
        <w:t xml:space="preserve"> housing, </w:t>
      </w:r>
      <w:proofErr w:type="gramStart"/>
      <w:r w:rsidR="38418B5E" w:rsidRPr="005E537C">
        <w:rPr>
          <w:rFonts w:ascii="Times New Roman" w:hAnsi="Times New Roman" w:cs="Times New Roman"/>
        </w:rPr>
        <w:t>in order to</w:t>
      </w:r>
      <w:proofErr w:type="gramEnd"/>
      <w:r w:rsidR="38418B5E" w:rsidRPr="005E537C">
        <w:rPr>
          <w:rFonts w:ascii="Times New Roman" w:hAnsi="Times New Roman" w:cs="Times New Roman"/>
        </w:rPr>
        <w:t xml:space="preserve"> fund tax cuts.  Details aren’t yet out on that</w:t>
      </w:r>
      <w:r w:rsidR="70753A3B" w:rsidRPr="005E537C">
        <w:rPr>
          <w:rFonts w:ascii="Times New Roman" w:hAnsi="Times New Roman" w:cs="Times New Roman"/>
        </w:rPr>
        <w:t xml:space="preserve">. </w:t>
      </w:r>
      <w:r w:rsidR="44DEA903" w:rsidRPr="005E537C">
        <w:rPr>
          <w:rFonts w:ascii="Times New Roman" w:hAnsi="Times New Roman" w:cs="Times New Roman"/>
        </w:rPr>
        <w:t xml:space="preserve">  BHA is concerned </w:t>
      </w:r>
      <w:proofErr w:type="gramStart"/>
      <w:r w:rsidR="44DEA903" w:rsidRPr="005E537C">
        <w:rPr>
          <w:rFonts w:ascii="Times New Roman" w:hAnsi="Times New Roman" w:cs="Times New Roman"/>
        </w:rPr>
        <w:t>about th</w:t>
      </w:r>
      <w:r w:rsidR="035B85BD" w:rsidRPr="005E537C">
        <w:rPr>
          <w:rFonts w:ascii="Times New Roman" w:hAnsi="Times New Roman" w:cs="Times New Roman"/>
        </w:rPr>
        <w:t>at</w:t>
      </w:r>
      <w:proofErr w:type="gramEnd"/>
      <w:r w:rsidR="035B85BD" w:rsidRPr="005E537C">
        <w:rPr>
          <w:rFonts w:ascii="Times New Roman" w:hAnsi="Times New Roman" w:cs="Times New Roman"/>
        </w:rPr>
        <w:t xml:space="preserve"> not only for housing programs-- </w:t>
      </w:r>
      <w:proofErr w:type="gramStart"/>
      <w:r w:rsidR="035B85BD" w:rsidRPr="005E537C">
        <w:rPr>
          <w:rFonts w:ascii="Times New Roman" w:hAnsi="Times New Roman" w:cs="Times New Roman"/>
        </w:rPr>
        <w:t>o</w:t>
      </w:r>
      <w:r w:rsidR="44DEA903" w:rsidRPr="005E537C">
        <w:rPr>
          <w:rFonts w:ascii="Times New Roman" w:hAnsi="Times New Roman" w:cs="Times New Roman"/>
        </w:rPr>
        <w:t>ther cuts</w:t>
      </w:r>
      <w:r w:rsidR="14FE41CB" w:rsidRPr="005E537C">
        <w:rPr>
          <w:rFonts w:ascii="Times New Roman" w:hAnsi="Times New Roman" w:cs="Times New Roman"/>
        </w:rPr>
        <w:t xml:space="preserve"> could</w:t>
      </w:r>
      <w:proofErr w:type="gramEnd"/>
      <w:r w:rsidR="44DEA903" w:rsidRPr="005E537C">
        <w:rPr>
          <w:rFonts w:ascii="Times New Roman" w:hAnsi="Times New Roman" w:cs="Times New Roman"/>
        </w:rPr>
        <w:t xml:space="preserve"> harm BHA residents (for example, Medicaid reductions).  </w:t>
      </w:r>
      <w:r w:rsidR="78F7CED1" w:rsidRPr="005E537C">
        <w:rPr>
          <w:rFonts w:ascii="Times New Roman" w:hAnsi="Times New Roman" w:cs="Times New Roman"/>
        </w:rPr>
        <w:t xml:space="preserve"> </w:t>
      </w:r>
      <w:r w:rsidR="365B285D" w:rsidRPr="005E537C">
        <w:rPr>
          <w:rFonts w:ascii="Times New Roman" w:hAnsi="Times New Roman" w:cs="Times New Roman"/>
        </w:rPr>
        <w:t xml:space="preserve">It will be important to showcase the positive and important work done with BHA funding. </w:t>
      </w:r>
      <w:r w:rsidR="35542EE0" w:rsidRPr="005E537C">
        <w:rPr>
          <w:rFonts w:ascii="Times New Roman" w:hAnsi="Times New Roman" w:cs="Times New Roman"/>
        </w:rPr>
        <w:t xml:space="preserve"> BHA is talking with other housing authorities, but it would want the RAB’s help in mobili</w:t>
      </w:r>
      <w:r w:rsidR="5A12FEB5" w:rsidRPr="005E537C">
        <w:rPr>
          <w:rFonts w:ascii="Times New Roman" w:hAnsi="Times New Roman" w:cs="Times New Roman"/>
        </w:rPr>
        <w:t>z</w:t>
      </w:r>
      <w:r w:rsidR="35542EE0" w:rsidRPr="005E537C">
        <w:rPr>
          <w:rFonts w:ascii="Times New Roman" w:hAnsi="Times New Roman" w:cs="Times New Roman"/>
        </w:rPr>
        <w:t>ing</w:t>
      </w:r>
      <w:r w:rsidR="561F4CA4" w:rsidRPr="005E537C">
        <w:rPr>
          <w:rFonts w:ascii="Times New Roman" w:hAnsi="Times New Roman" w:cs="Times New Roman"/>
        </w:rPr>
        <w:t xml:space="preserve"> and getting resident stories out.</w:t>
      </w:r>
      <w:r w:rsidR="277354C6" w:rsidRPr="005E537C">
        <w:rPr>
          <w:rFonts w:ascii="Times New Roman" w:hAnsi="Times New Roman" w:cs="Times New Roman"/>
        </w:rPr>
        <w:t xml:space="preserve">  Kenzie noted that the </w:t>
      </w:r>
      <w:proofErr w:type="gramStart"/>
      <w:r w:rsidR="277354C6" w:rsidRPr="005E537C">
        <w:rPr>
          <w:rFonts w:ascii="Times New Roman" w:hAnsi="Times New Roman" w:cs="Times New Roman"/>
        </w:rPr>
        <w:t>Mayor</w:t>
      </w:r>
      <w:proofErr w:type="gramEnd"/>
      <w:r w:rsidR="277354C6" w:rsidRPr="005E537C">
        <w:rPr>
          <w:rFonts w:ascii="Times New Roman" w:hAnsi="Times New Roman" w:cs="Times New Roman"/>
        </w:rPr>
        <w:t xml:space="preserve"> had testified recently in DC about the City’s values of being a welcoming City &amp; BHA shares those values.  The </w:t>
      </w:r>
      <w:proofErr w:type="gramStart"/>
      <w:r w:rsidR="277354C6" w:rsidRPr="005E537C">
        <w:rPr>
          <w:rFonts w:ascii="Times New Roman" w:hAnsi="Times New Roman" w:cs="Times New Roman"/>
        </w:rPr>
        <w:t>City</w:t>
      </w:r>
      <w:proofErr w:type="gramEnd"/>
      <w:r w:rsidR="277354C6" w:rsidRPr="005E537C">
        <w:rPr>
          <w:rFonts w:ascii="Times New Roman" w:hAnsi="Times New Roman" w:cs="Times New Roman"/>
        </w:rPr>
        <w:t xml:space="preserve"> and the State have </w:t>
      </w:r>
      <w:r w:rsidR="7899217F" w:rsidRPr="005E537C">
        <w:rPr>
          <w:rFonts w:ascii="Times New Roman" w:hAnsi="Times New Roman" w:cs="Times New Roman"/>
        </w:rPr>
        <w:t>been supportive of the BHA’s programs and this is helpful—different than the picture in some other parts of the country.</w:t>
      </w:r>
    </w:p>
    <w:p w14:paraId="0CC95BD1" w14:textId="6806868C" w:rsidR="545227AB" w:rsidRPr="005E537C" w:rsidRDefault="00667D69" w:rsidP="59FB882D">
      <w:pPr>
        <w:rPr>
          <w:rFonts w:ascii="Times New Roman" w:hAnsi="Times New Roman" w:cs="Times New Roman"/>
        </w:rPr>
      </w:pPr>
      <w:r w:rsidRPr="005E537C">
        <w:rPr>
          <w:rFonts w:ascii="Times New Roman" w:hAnsi="Times New Roman" w:cs="Times New Roman"/>
        </w:rPr>
        <w:t>A RAB member</w:t>
      </w:r>
      <w:r w:rsidR="545227AB" w:rsidRPr="005E537C">
        <w:rPr>
          <w:rFonts w:ascii="Times New Roman" w:hAnsi="Times New Roman" w:cs="Times New Roman"/>
        </w:rPr>
        <w:t xml:space="preserve"> asked if St. Botolph was still on course to being converted to Section 8, and Kenzie said yes.</w:t>
      </w:r>
      <w:r w:rsidRPr="005E537C">
        <w:rPr>
          <w:rFonts w:ascii="Times New Roman" w:hAnsi="Times New Roman" w:cs="Times New Roman"/>
        </w:rPr>
        <w:t xml:space="preserve"> Another RAB member</w:t>
      </w:r>
      <w:r w:rsidR="545227AB" w:rsidRPr="005E537C">
        <w:rPr>
          <w:rFonts w:ascii="Times New Roman" w:hAnsi="Times New Roman" w:cs="Times New Roman"/>
        </w:rPr>
        <w:t xml:space="preserve"> asked about whether the conversion from public housing to Section 8 may be risky. </w:t>
      </w:r>
      <w:r w:rsidR="1194618D" w:rsidRPr="005E537C">
        <w:rPr>
          <w:rFonts w:ascii="Times New Roman" w:hAnsi="Times New Roman" w:cs="Times New Roman"/>
        </w:rPr>
        <w:t xml:space="preserve"> Kenzie noted that public </w:t>
      </w:r>
      <w:r w:rsidR="2A610F1F" w:rsidRPr="005E537C">
        <w:rPr>
          <w:rFonts w:ascii="Times New Roman" w:hAnsi="Times New Roman" w:cs="Times New Roman"/>
        </w:rPr>
        <w:t xml:space="preserve">housing was more politically vulnerable.  In addition, the level of Section 8 funding allows both for ongoing operations </w:t>
      </w:r>
      <w:proofErr w:type="gramStart"/>
      <w:r w:rsidR="2A610F1F" w:rsidRPr="005E537C">
        <w:rPr>
          <w:rFonts w:ascii="Times New Roman" w:hAnsi="Times New Roman" w:cs="Times New Roman"/>
        </w:rPr>
        <w:t>and also</w:t>
      </w:r>
      <w:proofErr w:type="gramEnd"/>
      <w:r w:rsidR="2A610F1F" w:rsidRPr="005E537C">
        <w:rPr>
          <w:rFonts w:ascii="Times New Roman" w:hAnsi="Times New Roman" w:cs="Times New Roman"/>
        </w:rPr>
        <w:t xml:space="preserve"> to get needed rehab/repairs done.  </w:t>
      </w:r>
      <w:r w:rsidR="39C4D97B" w:rsidRPr="005E537C">
        <w:rPr>
          <w:rFonts w:ascii="Times New Roman" w:hAnsi="Times New Roman" w:cs="Times New Roman"/>
        </w:rPr>
        <w:t>In addition, the Section 8 Project-Based Vouchers have a lot of resident protections built in.</w:t>
      </w:r>
    </w:p>
    <w:p w14:paraId="0791175C" w14:textId="5F09B980" w:rsidR="39C4D97B" w:rsidRPr="005E537C" w:rsidRDefault="00667D69" w:rsidP="59FB882D">
      <w:pPr>
        <w:rPr>
          <w:rFonts w:ascii="Times New Roman" w:hAnsi="Times New Roman" w:cs="Times New Roman"/>
        </w:rPr>
      </w:pPr>
      <w:r w:rsidRPr="005E537C">
        <w:rPr>
          <w:rFonts w:ascii="Times New Roman" w:hAnsi="Times New Roman" w:cs="Times New Roman"/>
        </w:rPr>
        <w:t>A resident</w:t>
      </w:r>
      <w:r w:rsidR="39C4D97B" w:rsidRPr="005E537C">
        <w:rPr>
          <w:rFonts w:ascii="Times New Roman" w:hAnsi="Times New Roman" w:cs="Times New Roman"/>
        </w:rPr>
        <w:t xml:space="preserve"> asked about delays in BHA repairs. Kenzie switched to her 2</w:t>
      </w:r>
      <w:r w:rsidR="39C4D97B" w:rsidRPr="005E537C">
        <w:rPr>
          <w:rFonts w:ascii="Times New Roman" w:hAnsi="Times New Roman" w:cs="Times New Roman"/>
          <w:vertAlign w:val="superscript"/>
        </w:rPr>
        <w:t>nd</w:t>
      </w:r>
      <w:r w:rsidR="39C4D97B" w:rsidRPr="005E537C">
        <w:rPr>
          <w:rFonts w:ascii="Times New Roman" w:hAnsi="Times New Roman" w:cs="Times New Roman"/>
        </w:rPr>
        <w:t xml:space="preserve"> topic.  She noted that during the pandemic, BHA wasn’t going to apartments except for emergencies—but this meant </w:t>
      </w:r>
      <w:r w:rsidR="39C4D97B" w:rsidRPr="005E537C">
        <w:rPr>
          <w:rFonts w:ascii="Times New Roman" w:hAnsi="Times New Roman" w:cs="Times New Roman"/>
        </w:rPr>
        <w:lastRenderedPageBreak/>
        <w:t xml:space="preserve">that there was a LOT of deferred work that built up.  At the same time, </w:t>
      </w:r>
      <w:r w:rsidR="02F213C6" w:rsidRPr="005E537C">
        <w:rPr>
          <w:rFonts w:ascii="Times New Roman" w:hAnsi="Times New Roman" w:cs="Times New Roman"/>
        </w:rPr>
        <w:t xml:space="preserve">staff </w:t>
      </w:r>
      <w:proofErr w:type="gramStart"/>
      <w:r w:rsidR="02F213C6" w:rsidRPr="005E537C">
        <w:rPr>
          <w:rFonts w:ascii="Times New Roman" w:hAnsi="Times New Roman" w:cs="Times New Roman"/>
        </w:rPr>
        <w:t>left</w:t>
      </w:r>
      <w:proofErr w:type="gramEnd"/>
      <w:r w:rsidR="02F213C6" w:rsidRPr="005E537C">
        <w:rPr>
          <w:rFonts w:ascii="Times New Roman" w:hAnsi="Times New Roman" w:cs="Times New Roman"/>
        </w:rPr>
        <w:t xml:space="preserve"> &amp; wages went up &amp; it was a challenge </w:t>
      </w:r>
      <w:proofErr w:type="gramStart"/>
      <w:r w:rsidR="02F213C6" w:rsidRPr="005E537C">
        <w:rPr>
          <w:rFonts w:ascii="Times New Roman" w:hAnsi="Times New Roman" w:cs="Times New Roman"/>
        </w:rPr>
        <w:t>to</w:t>
      </w:r>
      <w:proofErr w:type="gramEnd"/>
      <w:r w:rsidR="02F213C6" w:rsidRPr="005E537C">
        <w:rPr>
          <w:rFonts w:ascii="Times New Roman" w:hAnsi="Times New Roman" w:cs="Times New Roman"/>
        </w:rPr>
        <w:t xml:space="preserve"> staff </w:t>
      </w:r>
      <w:proofErr w:type="gramStart"/>
      <w:r w:rsidR="02F213C6" w:rsidRPr="005E537C">
        <w:rPr>
          <w:rFonts w:ascii="Times New Roman" w:hAnsi="Times New Roman" w:cs="Times New Roman"/>
        </w:rPr>
        <w:t>back</w:t>
      </w:r>
      <w:proofErr w:type="gramEnd"/>
      <w:r w:rsidR="02F213C6" w:rsidRPr="005E537C">
        <w:rPr>
          <w:rFonts w:ascii="Times New Roman" w:hAnsi="Times New Roman" w:cs="Times New Roman"/>
        </w:rPr>
        <w:t xml:space="preserve"> up.  HUD did its review in 2023, right before Kenzie started.  BHA implemented new systems, including</w:t>
      </w:r>
      <w:r w:rsidR="59A24D83" w:rsidRPr="005E537C">
        <w:rPr>
          <w:rFonts w:ascii="Times New Roman" w:hAnsi="Times New Roman" w:cs="Times New Roman"/>
        </w:rPr>
        <w:t xml:space="preserve"> a digital work-order system, since the old paper system meant there were a lot of gaps. From Oct. 2</w:t>
      </w:r>
      <w:r w:rsidR="497C3ACA" w:rsidRPr="005E537C">
        <w:rPr>
          <w:rFonts w:ascii="Times New Roman" w:hAnsi="Times New Roman" w:cs="Times New Roman"/>
        </w:rPr>
        <w:t xml:space="preserve">024 to now, the outstanding work-orders dropped from 17,000 to 2,500, and it’s dropping by 400/week. New Living Unit </w:t>
      </w:r>
      <w:r w:rsidRPr="005E537C">
        <w:rPr>
          <w:rFonts w:ascii="Times New Roman" w:hAnsi="Times New Roman" w:cs="Times New Roman"/>
        </w:rPr>
        <w:t>Inspections</w:t>
      </w:r>
      <w:r w:rsidR="497C3ACA" w:rsidRPr="005E537C">
        <w:rPr>
          <w:rFonts w:ascii="Times New Roman" w:hAnsi="Times New Roman" w:cs="Times New Roman"/>
        </w:rPr>
        <w:t xml:space="preserve"> (LUIs) will begin in April</w:t>
      </w:r>
      <w:r w:rsidR="307F60E7" w:rsidRPr="005E537C">
        <w:rPr>
          <w:rFonts w:ascii="Times New Roman" w:hAnsi="Times New Roman" w:cs="Times New Roman"/>
        </w:rPr>
        <w:t xml:space="preserve">.  </w:t>
      </w:r>
    </w:p>
    <w:p w14:paraId="1CF1DC3F" w14:textId="4B0DC258" w:rsidR="307F60E7" w:rsidRPr="005E537C" w:rsidRDefault="00667D69" w:rsidP="59FB882D">
      <w:pPr>
        <w:rPr>
          <w:rFonts w:ascii="Times New Roman" w:hAnsi="Times New Roman" w:cs="Times New Roman"/>
        </w:rPr>
      </w:pPr>
      <w:r w:rsidRPr="005E537C">
        <w:rPr>
          <w:rFonts w:ascii="Times New Roman" w:hAnsi="Times New Roman" w:cs="Times New Roman"/>
        </w:rPr>
        <w:t>A RAB member</w:t>
      </w:r>
      <w:r w:rsidR="307F60E7" w:rsidRPr="005E537C">
        <w:rPr>
          <w:rFonts w:ascii="Times New Roman" w:hAnsi="Times New Roman" w:cs="Times New Roman"/>
        </w:rPr>
        <w:t xml:space="preserve"> asked a question about getting laundry funds in Old Colony’s MOA, since the new buildings have common laundry </w:t>
      </w:r>
      <w:r w:rsidR="4EB3B081" w:rsidRPr="005E537C">
        <w:rPr>
          <w:rFonts w:ascii="Times New Roman" w:hAnsi="Times New Roman" w:cs="Times New Roman"/>
        </w:rPr>
        <w:t>facilities</w:t>
      </w:r>
      <w:r w:rsidR="307F60E7" w:rsidRPr="005E537C">
        <w:rPr>
          <w:rFonts w:ascii="Times New Roman" w:hAnsi="Times New Roman" w:cs="Times New Roman"/>
        </w:rPr>
        <w:t xml:space="preserve">, and whether this could go back to cover all phases. Kenzie said she’d </w:t>
      </w:r>
      <w:proofErr w:type="gramStart"/>
      <w:r w:rsidR="307F60E7" w:rsidRPr="005E537C">
        <w:rPr>
          <w:rFonts w:ascii="Times New Roman" w:hAnsi="Times New Roman" w:cs="Times New Roman"/>
        </w:rPr>
        <w:t>look into</w:t>
      </w:r>
      <w:proofErr w:type="gramEnd"/>
      <w:r w:rsidR="307F60E7" w:rsidRPr="005E537C">
        <w:rPr>
          <w:rFonts w:ascii="Times New Roman" w:hAnsi="Times New Roman" w:cs="Times New Roman"/>
        </w:rPr>
        <w:t xml:space="preserve"> this.  </w:t>
      </w:r>
      <w:r w:rsidRPr="005E537C">
        <w:rPr>
          <w:rFonts w:ascii="Times New Roman" w:hAnsi="Times New Roman" w:cs="Times New Roman"/>
        </w:rPr>
        <w:t>Another RAB member</w:t>
      </w:r>
      <w:r w:rsidR="36C74848" w:rsidRPr="005E537C">
        <w:rPr>
          <w:rFonts w:ascii="Times New Roman" w:hAnsi="Times New Roman" w:cs="Times New Roman"/>
        </w:rPr>
        <w:t xml:space="preserve"> asked whether the fact that Faneuil is to </w:t>
      </w:r>
      <w:proofErr w:type="spellStart"/>
      <w:r w:rsidR="36C74848" w:rsidRPr="005E537C">
        <w:rPr>
          <w:rFonts w:ascii="Times New Roman" w:hAnsi="Times New Roman" w:cs="Times New Roman"/>
        </w:rPr>
        <w:t>b</w:t>
      </w:r>
      <w:proofErr w:type="spellEnd"/>
      <w:r w:rsidR="36C74848" w:rsidRPr="005E537C">
        <w:rPr>
          <w:rFonts w:ascii="Times New Roman" w:hAnsi="Times New Roman" w:cs="Times New Roman"/>
        </w:rPr>
        <w:t xml:space="preserve"> redeveloped meant that work orders won’t get </w:t>
      </w:r>
      <w:proofErr w:type="gramStart"/>
      <w:r w:rsidR="36C74848" w:rsidRPr="005E537C">
        <w:rPr>
          <w:rFonts w:ascii="Times New Roman" w:hAnsi="Times New Roman" w:cs="Times New Roman"/>
        </w:rPr>
        <w:t>addresse</w:t>
      </w:r>
      <w:r w:rsidRPr="005E537C">
        <w:rPr>
          <w:rFonts w:ascii="Times New Roman" w:hAnsi="Times New Roman" w:cs="Times New Roman"/>
        </w:rPr>
        <w:t>d</w:t>
      </w:r>
      <w:r w:rsidR="36C74848" w:rsidRPr="005E537C">
        <w:rPr>
          <w:rFonts w:ascii="Times New Roman" w:hAnsi="Times New Roman" w:cs="Times New Roman"/>
        </w:rPr>
        <w:t>—Kenzie</w:t>
      </w:r>
      <w:proofErr w:type="gramEnd"/>
      <w:r w:rsidR="36C74848" w:rsidRPr="005E537C">
        <w:rPr>
          <w:rFonts w:ascii="Times New Roman" w:hAnsi="Times New Roman" w:cs="Times New Roman"/>
        </w:rPr>
        <w:t xml:space="preserve"> said no, Winn Mgt should address outstanding repair needs, and let BHA know if this is an issue. </w:t>
      </w:r>
      <w:r w:rsidRPr="005E537C">
        <w:rPr>
          <w:rFonts w:ascii="Times New Roman" w:hAnsi="Times New Roman" w:cs="Times New Roman"/>
        </w:rPr>
        <w:t>Another RAB member</w:t>
      </w:r>
      <w:r w:rsidR="14219C1F" w:rsidRPr="005E537C">
        <w:rPr>
          <w:rFonts w:ascii="Times New Roman" w:hAnsi="Times New Roman" w:cs="Times New Roman"/>
        </w:rPr>
        <w:t xml:space="preserve"> asked if the tenant-based Section 8’s </w:t>
      </w:r>
      <w:proofErr w:type="gramStart"/>
      <w:r w:rsidR="14219C1F" w:rsidRPr="005E537C">
        <w:rPr>
          <w:rFonts w:ascii="Times New Roman" w:hAnsi="Times New Roman" w:cs="Times New Roman"/>
        </w:rPr>
        <w:t>were</w:t>
      </w:r>
      <w:proofErr w:type="gramEnd"/>
      <w:r w:rsidR="14219C1F" w:rsidRPr="005E537C">
        <w:rPr>
          <w:rFonts w:ascii="Times New Roman" w:hAnsi="Times New Roman" w:cs="Times New Roman"/>
        </w:rPr>
        <w:t xml:space="preserve"> more at risk than PBV, and what about the Family Self-Sufficiency (FSS) program. </w:t>
      </w:r>
      <w:r w:rsidR="77105F54" w:rsidRPr="005E537C">
        <w:rPr>
          <w:rFonts w:ascii="Times New Roman" w:hAnsi="Times New Roman" w:cs="Times New Roman"/>
        </w:rPr>
        <w:t xml:space="preserve">Kenzie agreed that PBV and homeownership units (often linked to FSS) had more </w:t>
      </w:r>
      <w:proofErr w:type="gramStart"/>
      <w:r w:rsidR="77105F54" w:rsidRPr="005E537C">
        <w:rPr>
          <w:rFonts w:ascii="Times New Roman" w:hAnsi="Times New Roman" w:cs="Times New Roman"/>
        </w:rPr>
        <w:t>protections</w:t>
      </w:r>
      <w:proofErr w:type="gramEnd"/>
      <w:r w:rsidR="77105F54" w:rsidRPr="005E537C">
        <w:rPr>
          <w:rFonts w:ascii="Times New Roman" w:hAnsi="Times New Roman" w:cs="Times New Roman"/>
        </w:rPr>
        <w:t xml:space="preserve"> if there were cuts.  On the other hand, Congress has traditionally focused on renewing existing Section 8 contra</w:t>
      </w:r>
      <w:r w:rsidR="00735AF6" w:rsidRPr="005E537C">
        <w:rPr>
          <w:rFonts w:ascii="Times New Roman" w:hAnsi="Times New Roman" w:cs="Times New Roman"/>
        </w:rPr>
        <w:t xml:space="preserve">cts.   </w:t>
      </w:r>
      <w:r w:rsidRPr="005E537C">
        <w:rPr>
          <w:rFonts w:ascii="Times New Roman" w:hAnsi="Times New Roman" w:cs="Times New Roman"/>
        </w:rPr>
        <w:t>Another RAB member</w:t>
      </w:r>
      <w:r w:rsidR="00735AF6" w:rsidRPr="005E537C">
        <w:rPr>
          <w:rFonts w:ascii="Times New Roman" w:hAnsi="Times New Roman" w:cs="Times New Roman"/>
        </w:rPr>
        <w:t xml:space="preserve"> asked about the impact of HUD staff cuts.  Kenzie agreed th</w:t>
      </w:r>
      <w:r w:rsidR="225CB50A" w:rsidRPr="005E537C">
        <w:rPr>
          <w:rFonts w:ascii="Times New Roman" w:hAnsi="Times New Roman" w:cs="Times New Roman"/>
        </w:rPr>
        <w:t xml:space="preserve">is is an issue—so far, 10 people have been let go at the HUD Boston office.  </w:t>
      </w:r>
      <w:proofErr w:type="gramStart"/>
      <w:r w:rsidR="225CB50A" w:rsidRPr="005E537C">
        <w:rPr>
          <w:rFonts w:ascii="Times New Roman" w:hAnsi="Times New Roman" w:cs="Times New Roman"/>
        </w:rPr>
        <w:t>Concern</w:t>
      </w:r>
      <w:proofErr w:type="gramEnd"/>
      <w:r w:rsidR="225CB50A" w:rsidRPr="005E537C">
        <w:rPr>
          <w:rFonts w:ascii="Times New Roman" w:hAnsi="Times New Roman" w:cs="Times New Roman"/>
        </w:rPr>
        <w:t xml:space="preserve"> will be that there’s no one at HUD to pick up the phone to respond to calls. </w:t>
      </w:r>
    </w:p>
    <w:p w14:paraId="7D867504" w14:textId="27999D6C" w:rsidR="71DBE715" w:rsidRPr="005E537C" w:rsidRDefault="71DBE715" w:rsidP="59FB882D">
      <w:pPr>
        <w:rPr>
          <w:rFonts w:ascii="Times New Roman" w:hAnsi="Times New Roman" w:cs="Times New Roman"/>
        </w:rPr>
      </w:pPr>
      <w:r w:rsidRPr="005E537C">
        <w:rPr>
          <w:rFonts w:ascii="Times New Roman" w:hAnsi="Times New Roman" w:cs="Times New Roman"/>
        </w:rPr>
        <w:t xml:space="preserve">3/ </w:t>
      </w:r>
      <w:r w:rsidRPr="005E537C">
        <w:rPr>
          <w:rFonts w:ascii="Times New Roman" w:hAnsi="Times New Roman" w:cs="Times New Roman"/>
          <w:u w:val="single"/>
        </w:rPr>
        <w:t>Furthering Resident Engagement</w:t>
      </w:r>
      <w:r w:rsidR="5DBD55DF" w:rsidRPr="005E537C">
        <w:rPr>
          <w:rFonts w:ascii="Times New Roman" w:hAnsi="Times New Roman" w:cs="Times New Roman"/>
        </w:rPr>
        <w:t>-</w:t>
      </w:r>
      <w:r w:rsidR="602465C3" w:rsidRPr="005E537C">
        <w:rPr>
          <w:rFonts w:ascii="Times New Roman" w:hAnsi="Times New Roman" w:cs="Times New Roman"/>
        </w:rPr>
        <w:t xml:space="preserve">Word about what the RAB is and what it’s doing gets out by word of mouth &amp; through the RAB brochures.  There’s apparently an outdated City Hall website that refers </w:t>
      </w:r>
      <w:r w:rsidR="2D5AEC83" w:rsidRPr="005E537C">
        <w:rPr>
          <w:rFonts w:ascii="Times New Roman" w:hAnsi="Times New Roman" w:cs="Times New Roman"/>
        </w:rPr>
        <w:t xml:space="preserve">to it.  </w:t>
      </w:r>
      <w:r w:rsidR="06894C2E" w:rsidRPr="005E537C">
        <w:rPr>
          <w:rFonts w:ascii="Times New Roman" w:hAnsi="Times New Roman" w:cs="Times New Roman"/>
        </w:rPr>
        <w:t>The RAB wants</w:t>
      </w:r>
      <w:r w:rsidR="2D5AEC83" w:rsidRPr="005E537C">
        <w:rPr>
          <w:rFonts w:ascii="Times New Roman" w:hAnsi="Times New Roman" w:cs="Times New Roman"/>
        </w:rPr>
        <w:t xml:space="preserve"> to get this out to people as they engage—social media for young people, use of QR codes, training residents how to use their devices effectively for advocacy. </w:t>
      </w:r>
      <w:r w:rsidR="22ECCECD" w:rsidRPr="005E537C">
        <w:rPr>
          <w:rFonts w:ascii="Times New Roman" w:hAnsi="Times New Roman" w:cs="Times New Roman"/>
        </w:rPr>
        <w:t xml:space="preserve"> </w:t>
      </w:r>
      <w:r w:rsidR="5DBD55DF" w:rsidRPr="005E537C">
        <w:rPr>
          <w:rFonts w:ascii="Times New Roman" w:hAnsi="Times New Roman" w:cs="Times New Roman"/>
        </w:rPr>
        <w:t xml:space="preserve"> </w:t>
      </w:r>
      <w:r w:rsidR="00667D69" w:rsidRPr="005E537C">
        <w:rPr>
          <w:rFonts w:ascii="Times New Roman" w:hAnsi="Times New Roman" w:cs="Times New Roman"/>
        </w:rPr>
        <w:t xml:space="preserve">The chair and an acting chair </w:t>
      </w:r>
      <w:r w:rsidR="0CDECADD" w:rsidRPr="005E537C">
        <w:rPr>
          <w:rFonts w:ascii="Times New Roman" w:hAnsi="Times New Roman" w:cs="Times New Roman"/>
        </w:rPr>
        <w:t xml:space="preserve">asked </w:t>
      </w:r>
      <w:r w:rsidR="075115C5" w:rsidRPr="005E537C">
        <w:rPr>
          <w:rFonts w:ascii="Times New Roman" w:hAnsi="Times New Roman" w:cs="Times New Roman"/>
        </w:rPr>
        <w:t>what would be most effe</w:t>
      </w:r>
      <w:r w:rsidR="33E3D2B2" w:rsidRPr="005E537C">
        <w:rPr>
          <w:rFonts w:ascii="Times New Roman" w:hAnsi="Times New Roman" w:cs="Times New Roman"/>
        </w:rPr>
        <w:t>c</w:t>
      </w:r>
      <w:r w:rsidR="075115C5" w:rsidRPr="005E537C">
        <w:rPr>
          <w:rFonts w:ascii="Times New Roman" w:hAnsi="Times New Roman" w:cs="Times New Roman"/>
        </w:rPr>
        <w:t xml:space="preserve">tive for their buildings/communities.  </w:t>
      </w:r>
      <w:r w:rsidR="00667D69" w:rsidRPr="005E537C">
        <w:rPr>
          <w:rFonts w:ascii="Times New Roman" w:hAnsi="Times New Roman" w:cs="Times New Roman"/>
        </w:rPr>
        <w:t>A RAB member</w:t>
      </w:r>
      <w:r w:rsidR="075115C5" w:rsidRPr="005E537C">
        <w:rPr>
          <w:rFonts w:ascii="Times New Roman" w:hAnsi="Times New Roman" w:cs="Times New Roman"/>
        </w:rPr>
        <w:t xml:space="preserve"> asked if completing the existing </w:t>
      </w:r>
      <w:proofErr w:type="gramStart"/>
      <w:r w:rsidR="075115C5" w:rsidRPr="005E537C">
        <w:rPr>
          <w:rFonts w:ascii="Times New Roman" w:hAnsi="Times New Roman" w:cs="Times New Roman"/>
        </w:rPr>
        <w:t xml:space="preserve">survey </w:t>
      </w:r>
      <w:r w:rsidR="34B97094" w:rsidRPr="005E537C">
        <w:rPr>
          <w:rFonts w:ascii="Times New Roman" w:hAnsi="Times New Roman" w:cs="Times New Roman"/>
        </w:rPr>
        <w:t>that</w:t>
      </w:r>
      <w:proofErr w:type="gramEnd"/>
      <w:r w:rsidR="34B97094" w:rsidRPr="005E537C">
        <w:rPr>
          <w:rFonts w:ascii="Times New Roman" w:hAnsi="Times New Roman" w:cs="Times New Roman"/>
        </w:rPr>
        <w:t xml:space="preserve"> would help—yes, it would.  </w:t>
      </w:r>
      <w:r w:rsidR="5DBD55DF" w:rsidRPr="005E537C">
        <w:rPr>
          <w:rFonts w:ascii="Times New Roman" w:hAnsi="Times New Roman" w:cs="Times New Roman"/>
          <w:i/>
          <w:iCs/>
          <w:u w:val="single"/>
        </w:rPr>
        <w:t>It was moved, seconded, and approved to set up an Ad Hoc Resident Engagement Committee</w:t>
      </w:r>
      <w:r w:rsidR="5DBD55DF" w:rsidRPr="005E537C">
        <w:rPr>
          <w:rFonts w:ascii="Times New Roman" w:hAnsi="Times New Roman" w:cs="Times New Roman"/>
        </w:rPr>
        <w:t>.</w:t>
      </w:r>
    </w:p>
    <w:p w14:paraId="56EB2DDD" w14:textId="632BFD2C" w:rsidR="71DBE715" w:rsidRPr="005E537C" w:rsidRDefault="71DBE715" w:rsidP="59FB882D">
      <w:pPr>
        <w:rPr>
          <w:rFonts w:ascii="Times New Roman" w:hAnsi="Times New Roman" w:cs="Times New Roman"/>
        </w:rPr>
      </w:pPr>
      <w:r w:rsidRPr="005E537C">
        <w:rPr>
          <w:rFonts w:ascii="Times New Roman" w:hAnsi="Times New Roman" w:cs="Times New Roman"/>
        </w:rPr>
        <w:t xml:space="preserve">4/ </w:t>
      </w:r>
      <w:r w:rsidRPr="005E537C">
        <w:rPr>
          <w:rFonts w:ascii="Times New Roman" w:hAnsi="Times New Roman" w:cs="Times New Roman"/>
          <w:u w:val="single"/>
        </w:rPr>
        <w:t>Committee Reports</w:t>
      </w:r>
    </w:p>
    <w:p w14:paraId="604C19A3" w14:textId="7373089D" w:rsidR="71DBE715" w:rsidRPr="005E537C" w:rsidRDefault="71DBE715" w:rsidP="59FB882D">
      <w:pPr>
        <w:rPr>
          <w:rFonts w:ascii="Times New Roman" w:hAnsi="Times New Roman" w:cs="Times New Roman"/>
        </w:rPr>
      </w:pPr>
      <w:r w:rsidRPr="005E537C">
        <w:rPr>
          <w:rFonts w:ascii="Times New Roman" w:hAnsi="Times New Roman" w:cs="Times New Roman"/>
        </w:rPr>
        <w:t xml:space="preserve">A. </w:t>
      </w:r>
      <w:r w:rsidRPr="005E537C">
        <w:rPr>
          <w:rFonts w:ascii="Times New Roman" w:hAnsi="Times New Roman" w:cs="Times New Roman"/>
          <w:i/>
          <w:iCs/>
          <w:u w:val="single"/>
        </w:rPr>
        <w:t>Budget Committee</w:t>
      </w:r>
      <w:r w:rsidR="74B1E7E1" w:rsidRPr="005E537C">
        <w:rPr>
          <w:rFonts w:ascii="Times New Roman" w:hAnsi="Times New Roman" w:cs="Times New Roman"/>
        </w:rPr>
        <w:t xml:space="preserve"> – In </w:t>
      </w:r>
      <w:r w:rsidR="00667D69" w:rsidRPr="005E537C">
        <w:rPr>
          <w:rFonts w:ascii="Times New Roman" w:hAnsi="Times New Roman" w:cs="Times New Roman"/>
        </w:rPr>
        <w:t>the Acting Treasurer’s</w:t>
      </w:r>
      <w:r w:rsidR="74B1E7E1" w:rsidRPr="005E537C">
        <w:rPr>
          <w:rFonts w:ascii="Times New Roman" w:hAnsi="Times New Roman" w:cs="Times New Roman"/>
        </w:rPr>
        <w:t xml:space="preserve"> absence, </w:t>
      </w:r>
      <w:r w:rsidR="00667D69" w:rsidRPr="005E537C">
        <w:rPr>
          <w:rFonts w:ascii="Times New Roman" w:hAnsi="Times New Roman" w:cs="Times New Roman"/>
        </w:rPr>
        <w:t xml:space="preserve">a </w:t>
      </w:r>
      <w:proofErr w:type="gramStart"/>
      <w:r w:rsidR="00667D69" w:rsidRPr="005E537C">
        <w:rPr>
          <w:rFonts w:ascii="Times New Roman" w:hAnsi="Times New Roman" w:cs="Times New Roman"/>
        </w:rPr>
        <w:t>Committee</w:t>
      </w:r>
      <w:proofErr w:type="gramEnd"/>
      <w:r w:rsidR="00667D69" w:rsidRPr="005E537C">
        <w:rPr>
          <w:rFonts w:ascii="Times New Roman" w:hAnsi="Times New Roman" w:cs="Times New Roman"/>
        </w:rPr>
        <w:t xml:space="preserve"> member </w:t>
      </w:r>
      <w:r w:rsidR="74B1E7E1" w:rsidRPr="005E537C">
        <w:rPr>
          <w:rFonts w:ascii="Times New Roman" w:hAnsi="Times New Roman" w:cs="Times New Roman"/>
        </w:rPr>
        <w:t xml:space="preserve">reported on </w:t>
      </w:r>
      <w:proofErr w:type="gramStart"/>
      <w:r w:rsidR="74B1E7E1" w:rsidRPr="005E537C">
        <w:rPr>
          <w:rFonts w:ascii="Times New Roman" w:hAnsi="Times New Roman" w:cs="Times New Roman"/>
        </w:rPr>
        <w:t>this, and</w:t>
      </w:r>
      <w:proofErr w:type="gramEnd"/>
      <w:r w:rsidR="74B1E7E1" w:rsidRPr="005E537C">
        <w:rPr>
          <w:rFonts w:ascii="Times New Roman" w:hAnsi="Times New Roman" w:cs="Times New Roman"/>
        </w:rPr>
        <w:t xml:space="preserve"> noted that the February bank statement was approved and there were some limited expenditures, mostly for food</w:t>
      </w:r>
      <w:r w:rsidR="6B399518" w:rsidRPr="005E537C">
        <w:rPr>
          <w:rFonts w:ascii="Times New Roman" w:hAnsi="Times New Roman" w:cs="Times New Roman"/>
        </w:rPr>
        <w:t xml:space="preserve">.  There will likely be additional </w:t>
      </w:r>
      <w:r w:rsidR="005E537C" w:rsidRPr="005E537C">
        <w:rPr>
          <w:rFonts w:ascii="Times New Roman" w:hAnsi="Times New Roman" w:cs="Times New Roman"/>
        </w:rPr>
        <w:t>outlays</w:t>
      </w:r>
      <w:r w:rsidR="6B399518" w:rsidRPr="005E537C">
        <w:rPr>
          <w:rFonts w:ascii="Times New Roman" w:hAnsi="Times New Roman" w:cs="Times New Roman"/>
        </w:rPr>
        <w:t xml:space="preserve"> this month for </w:t>
      </w:r>
      <w:proofErr w:type="gramStart"/>
      <w:r w:rsidR="6B399518" w:rsidRPr="005E537C">
        <w:rPr>
          <w:rFonts w:ascii="Times New Roman" w:hAnsi="Times New Roman" w:cs="Times New Roman"/>
        </w:rPr>
        <w:t>NLIHC</w:t>
      </w:r>
      <w:proofErr w:type="gramEnd"/>
      <w:r w:rsidR="6B399518" w:rsidRPr="005E537C">
        <w:rPr>
          <w:rFonts w:ascii="Times New Roman" w:hAnsi="Times New Roman" w:cs="Times New Roman"/>
        </w:rPr>
        <w:t xml:space="preserve"> conference. The Committee had recommended to both urge RAB members/alternates that h</w:t>
      </w:r>
      <w:r w:rsidR="56783BFA" w:rsidRPr="005E537C">
        <w:rPr>
          <w:rFonts w:ascii="Times New Roman" w:hAnsi="Times New Roman" w:cs="Times New Roman"/>
        </w:rPr>
        <w:t xml:space="preserve">ad outstanding expenses for which they were seeking reimbursement to get those in. </w:t>
      </w:r>
      <w:r w:rsidR="56783BFA" w:rsidRPr="005E537C">
        <w:rPr>
          <w:rFonts w:ascii="Times New Roman" w:hAnsi="Times New Roman" w:cs="Times New Roman"/>
          <w:i/>
          <w:iCs/>
          <w:u w:val="single"/>
        </w:rPr>
        <w:t>The Board agreed to extend the period to get reimbursements (usually due by the end of each quarter) to 3/31</w:t>
      </w:r>
      <w:r w:rsidR="2870C202" w:rsidRPr="005E537C">
        <w:rPr>
          <w:rFonts w:ascii="Times New Roman" w:hAnsi="Times New Roman" w:cs="Times New Roman"/>
        </w:rPr>
        <w:t xml:space="preserve"> in case </w:t>
      </w:r>
      <w:proofErr w:type="gramStart"/>
      <w:r w:rsidR="2870C202" w:rsidRPr="005E537C">
        <w:rPr>
          <w:rFonts w:ascii="Times New Roman" w:hAnsi="Times New Roman" w:cs="Times New Roman"/>
        </w:rPr>
        <w:t>switchover</w:t>
      </w:r>
      <w:proofErr w:type="gramEnd"/>
      <w:r w:rsidR="2870C202" w:rsidRPr="005E537C">
        <w:rPr>
          <w:rFonts w:ascii="Times New Roman" w:hAnsi="Times New Roman" w:cs="Times New Roman"/>
        </w:rPr>
        <w:t xml:space="preserve"> in </w:t>
      </w:r>
      <w:r w:rsidR="005E537C" w:rsidRPr="005E537C">
        <w:rPr>
          <w:rFonts w:ascii="Times New Roman" w:hAnsi="Times New Roman" w:cs="Times New Roman"/>
        </w:rPr>
        <w:t>Acting Officer positions</w:t>
      </w:r>
      <w:r w:rsidR="2870C202" w:rsidRPr="005E537C">
        <w:rPr>
          <w:rFonts w:ascii="Times New Roman" w:hAnsi="Times New Roman" w:cs="Times New Roman"/>
        </w:rPr>
        <w:t xml:space="preserve"> meant that necessary paperwork hadn’t gone through.  There were some issues about Uber related </w:t>
      </w:r>
      <w:proofErr w:type="gramStart"/>
      <w:r w:rsidR="2870C202" w:rsidRPr="005E537C">
        <w:rPr>
          <w:rFonts w:ascii="Times New Roman" w:hAnsi="Times New Roman" w:cs="Times New Roman"/>
        </w:rPr>
        <w:t>expenses</w:t>
      </w:r>
      <w:proofErr w:type="gramEnd"/>
      <w:r w:rsidR="2870C202" w:rsidRPr="005E537C">
        <w:rPr>
          <w:rFonts w:ascii="Times New Roman" w:hAnsi="Times New Roman" w:cs="Times New Roman"/>
        </w:rPr>
        <w:t xml:space="preserve"> but it was noted that </w:t>
      </w:r>
      <w:r w:rsidR="005E537C" w:rsidRPr="005E537C">
        <w:rPr>
          <w:rFonts w:ascii="Times New Roman" w:hAnsi="Times New Roman" w:cs="Times New Roman"/>
        </w:rPr>
        <w:t xml:space="preserve">the Acting Treasurer </w:t>
      </w:r>
      <w:r w:rsidR="3F7BEA9D" w:rsidRPr="005E537C">
        <w:rPr>
          <w:rFonts w:ascii="Times New Roman" w:hAnsi="Times New Roman" w:cs="Times New Roman"/>
        </w:rPr>
        <w:t xml:space="preserve">had agreed to investigate &amp; report back to </w:t>
      </w:r>
      <w:proofErr w:type="gramStart"/>
      <w:r w:rsidR="3F7BEA9D" w:rsidRPr="005E537C">
        <w:rPr>
          <w:rFonts w:ascii="Times New Roman" w:hAnsi="Times New Roman" w:cs="Times New Roman"/>
        </w:rPr>
        <w:t>Committee</w:t>
      </w:r>
      <w:proofErr w:type="gramEnd"/>
      <w:r w:rsidR="3F7BEA9D" w:rsidRPr="005E537C">
        <w:rPr>
          <w:rFonts w:ascii="Times New Roman" w:hAnsi="Times New Roman" w:cs="Times New Roman"/>
        </w:rPr>
        <w:t xml:space="preserve"> on that.  BHA will work with Chairs &amp; </w:t>
      </w:r>
      <w:r w:rsidR="005E537C" w:rsidRPr="005E537C">
        <w:rPr>
          <w:rFonts w:ascii="Times New Roman" w:hAnsi="Times New Roman" w:cs="Times New Roman"/>
        </w:rPr>
        <w:t xml:space="preserve">Acting </w:t>
      </w:r>
      <w:r w:rsidR="3F7BEA9D" w:rsidRPr="005E537C">
        <w:rPr>
          <w:rFonts w:ascii="Times New Roman" w:hAnsi="Times New Roman" w:cs="Times New Roman"/>
        </w:rPr>
        <w:t>Treasurer to get the NLIHC travelers their packets before they travel to DC for the conferenc</w:t>
      </w:r>
      <w:r w:rsidR="7837FFD4" w:rsidRPr="005E537C">
        <w:rPr>
          <w:rFonts w:ascii="Times New Roman" w:hAnsi="Times New Roman" w:cs="Times New Roman"/>
        </w:rPr>
        <w:t xml:space="preserve">e on March 24-27. </w:t>
      </w:r>
      <w:r w:rsidR="48B5F670" w:rsidRPr="005E537C">
        <w:rPr>
          <w:rFonts w:ascii="Times New Roman" w:hAnsi="Times New Roman" w:cs="Times New Roman"/>
        </w:rPr>
        <w:t xml:space="preserve">Bylaw </w:t>
      </w:r>
    </w:p>
    <w:p w14:paraId="5708E5BC" w14:textId="2F2C5D95" w:rsidR="71DBE715" w:rsidRPr="005E537C" w:rsidRDefault="71DBE715" w:rsidP="59FB882D">
      <w:pPr>
        <w:rPr>
          <w:rFonts w:ascii="Times New Roman" w:hAnsi="Times New Roman" w:cs="Times New Roman"/>
        </w:rPr>
      </w:pPr>
      <w:r w:rsidRPr="005E537C">
        <w:rPr>
          <w:rFonts w:ascii="Times New Roman" w:hAnsi="Times New Roman" w:cs="Times New Roman"/>
        </w:rPr>
        <w:lastRenderedPageBreak/>
        <w:t xml:space="preserve">B. </w:t>
      </w:r>
      <w:r w:rsidRPr="005E537C">
        <w:rPr>
          <w:rFonts w:ascii="Times New Roman" w:hAnsi="Times New Roman" w:cs="Times New Roman"/>
          <w:i/>
          <w:iCs/>
          <w:u w:val="single"/>
        </w:rPr>
        <w:t>Policy &amp; Procedures</w:t>
      </w:r>
      <w:r w:rsidR="3AF49BC7" w:rsidRPr="005E537C">
        <w:rPr>
          <w:rFonts w:ascii="Times New Roman" w:hAnsi="Times New Roman" w:cs="Times New Roman"/>
        </w:rPr>
        <w:t xml:space="preserve"> –Due to limited time left in meeting, </w:t>
      </w:r>
      <w:r w:rsidR="005E537C" w:rsidRPr="005E537C">
        <w:rPr>
          <w:rFonts w:ascii="Times New Roman" w:hAnsi="Times New Roman" w:cs="Times New Roman"/>
        </w:rPr>
        <w:t>the Committee chair</w:t>
      </w:r>
      <w:r w:rsidR="3AF49BC7" w:rsidRPr="005E537C">
        <w:rPr>
          <w:rFonts w:ascii="Times New Roman" w:hAnsi="Times New Roman" w:cs="Times New Roman"/>
        </w:rPr>
        <w:t xml:space="preserve"> just presented on the bylaw amendments that had been preliminarily approved at the last meeting.  </w:t>
      </w:r>
      <w:r w:rsidR="3AF49BC7" w:rsidRPr="005E537C">
        <w:rPr>
          <w:rFonts w:ascii="Times New Roman" w:hAnsi="Times New Roman" w:cs="Times New Roman"/>
          <w:i/>
          <w:iCs/>
          <w:u w:val="single"/>
        </w:rPr>
        <w:t xml:space="preserve">It was moved, seconded, and voted unanimously to approve those </w:t>
      </w:r>
      <w:r w:rsidR="5F5D7C9E" w:rsidRPr="005E537C">
        <w:rPr>
          <w:rFonts w:ascii="Times New Roman" w:hAnsi="Times New Roman" w:cs="Times New Roman"/>
          <w:i/>
          <w:iCs/>
          <w:u w:val="single"/>
        </w:rPr>
        <w:t xml:space="preserve">bylaw </w:t>
      </w:r>
      <w:r w:rsidR="4A2B624E" w:rsidRPr="005E537C">
        <w:rPr>
          <w:rFonts w:ascii="Times New Roman" w:hAnsi="Times New Roman" w:cs="Times New Roman"/>
          <w:i/>
          <w:iCs/>
          <w:u w:val="single"/>
        </w:rPr>
        <w:t>amendments</w:t>
      </w:r>
      <w:r w:rsidR="4A2B624E" w:rsidRPr="005E537C">
        <w:rPr>
          <w:rFonts w:ascii="Times New Roman" w:hAnsi="Times New Roman" w:cs="Times New Roman"/>
        </w:rPr>
        <w:t>.  The Committee will be meeting again on Zoom on the first Monday evening in Apri</w:t>
      </w:r>
      <w:r w:rsidR="4445A547" w:rsidRPr="005E537C">
        <w:rPr>
          <w:rFonts w:ascii="Times New Roman" w:hAnsi="Times New Roman" w:cs="Times New Roman"/>
        </w:rPr>
        <w:t>l</w:t>
      </w:r>
      <w:r w:rsidR="4A2B624E" w:rsidRPr="005E537C">
        <w:rPr>
          <w:rFonts w:ascii="Times New Roman" w:hAnsi="Times New Roman" w:cs="Times New Roman"/>
        </w:rPr>
        <w:t xml:space="preserve"> (A</w:t>
      </w:r>
      <w:r w:rsidR="72BAB278" w:rsidRPr="005E537C">
        <w:rPr>
          <w:rFonts w:ascii="Times New Roman" w:hAnsi="Times New Roman" w:cs="Times New Roman"/>
        </w:rPr>
        <w:t xml:space="preserve">pril 7). </w:t>
      </w:r>
      <w:proofErr w:type="gramStart"/>
      <w:r w:rsidR="72BAB278" w:rsidRPr="005E537C">
        <w:rPr>
          <w:rFonts w:ascii="Times New Roman" w:hAnsi="Times New Roman" w:cs="Times New Roman"/>
        </w:rPr>
        <w:t>Board</w:t>
      </w:r>
      <w:proofErr w:type="gramEnd"/>
      <w:r w:rsidR="72BAB278" w:rsidRPr="005E537C">
        <w:rPr>
          <w:rFonts w:ascii="Times New Roman" w:hAnsi="Times New Roman" w:cs="Times New Roman"/>
        </w:rPr>
        <w:t xml:space="preserve"> was otherwise referred to </w:t>
      </w:r>
      <w:proofErr w:type="gramStart"/>
      <w:r w:rsidR="72BAB278" w:rsidRPr="005E537C">
        <w:rPr>
          <w:rFonts w:ascii="Times New Roman" w:hAnsi="Times New Roman" w:cs="Times New Roman"/>
        </w:rPr>
        <w:t>Committee’s</w:t>
      </w:r>
      <w:proofErr w:type="gramEnd"/>
      <w:r w:rsidR="72BAB278" w:rsidRPr="005E537C">
        <w:rPr>
          <w:rFonts w:ascii="Times New Roman" w:hAnsi="Times New Roman" w:cs="Times New Roman"/>
        </w:rPr>
        <w:t xml:space="preserve"> notes. </w:t>
      </w:r>
    </w:p>
    <w:p w14:paraId="0374E1E0" w14:textId="65915429" w:rsidR="71DBE715" w:rsidRPr="005E537C" w:rsidRDefault="71DBE715" w:rsidP="59FB882D">
      <w:pPr>
        <w:rPr>
          <w:rFonts w:ascii="Times New Roman" w:hAnsi="Times New Roman" w:cs="Times New Roman"/>
        </w:rPr>
      </w:pPr>
      <w:r w:rsidRPr="005E537C">
        <w:rPr>
          <w:rFonts w:ascii="Times New Roman" w:hAnsi="Times New Roman" w:cs="Times New Roman"/>
        </w:rPr>
        <w:t xml:space="preserve">5/ </w:t>
      </w:r>
      <w:r w:rsidRPr="005E537C">
        <w:rPr>
          <w:rFonts w:ascii="Times New Roman" w:hAnsi="Times New Roman" w:cs="Times New Roman"/>
          <w:u w:val="single"/>
        </w:rPr>
        <w:t>Announcements</w:t>
      </w:r>
    </w:p>
    <w:p w14:paraId="18AC91D2" w14:textId="60E9BBC7" w:rsidR="274BC69C" w:rsidRPr="005E537C" w:rsidRDefault="274BC69C" w:rsidP="59FB882D">
      <w:pPr>
        <w:pStyle w:val="ListParagraph"/>
        <w:numPr>
          <w:ilvl w:val="0"/>
          <w:numId w:val="1"/>
        </w:numPr>
        <w:rPr>
          <w:rFonts w:ascii="Times New Roman" w:hAnsi="Times New Roman" w:cs="Times New Roman"/>
        </w:rPr>
      </w:pPr>
      <w:r w:rsidRPr="005E537C">
        <w:rPr>
          <w:rFonts w:ascii="Times New Roman" w:hAnsi="Times New Roman" w:cs="Times New Roman"/>
          <w:u w:val="single"/>
        </w:rPr>
        <w:t>Next Month’s Meeting</w:t>
      </w:r>
      <w:r w:rsidR="4A1D4154" w:rsidRPr="005E537C">
        <w:rPr>
          <w:rFonts w:ascii="Times New Roman" w:hAnsi="Times New Roman" w:cs="Times New Roman"/>
          <w:u w:val="single"/>
        </w:rPr>
        <w:t xml:space="preserve"> (April 10)</w:t>
      </w:r>
      <w:r w:rsidRPr="005E537C">
        <w:rPr>
          <w:rFonts w:ascii="Times New Roman" w:hAnsi="Times New Roman" w:cs="Times New Roman"/>
        </w:rPr>
        <w:t xml:space="preserve"> – Elizabeth </w:t>
      </w:r>
      <w:r w:rsidR="005E537C" w:rsidRPr="005E537C">
        <w:rPr>
          <w:rFonts w:ascii="Times New Roman" w:hAnsi="Times New Roman" w:cs="Times New Roman"/>
        </w:rPr>
        <w:t xml:space="preserve">Aguilar of BHA </w:t>
      </w:r>
      <w:r w:rsidRPr="005E537C">
        <w:rPr>
          <w:rFonts w:ascii="Times New Roman" w:hAnsi="Times New Roman" w:cs="Times New Roman"/>
        </w:rPr>
        <w:t xml:space="preserve">noted that members of the Youth Council will be coming to the next RAB meeting in April, but given transportation difficulties for them, the chairs agreed </w:t>
      </w:r>
      <w:r w:rsidR="72C2CD20" w:rsidRPr="005E537C">
        <w:rPr>
          <w:rFonts w:ascii="Times New Roman" w:hAnsi="Times New Roman" w:cs="Times New Roman"/>
        </w:rPr>
        <w:t xml:space="preserve">that for April only, the meeting would shift to Ruth Barkley (Cathedral) development in the South </w:t>
      </w:r>
      <w:proofErr w:type="gramStart"/>
      <w:r w:rsidR="72C2CD20" w:rsidRPr="005E537C">
        <w:rPr>
          <w:rFonts w:ascii="Times New Roman" w:hAnsi="Times New Roman" w:cs="Times New Roman"/>
        </w:rPr>
        <w:t xml:space="preserve">End </w:t>
      </w:r>
      <w:r w:rsidR="7E03ED27" w:rsidRPr="005E537C">
        <w:rPr>
          <w:rFonts w:ascii="Times New Roman" w:hAnsi="Times New Roman" w:cs="Times New Roman"/>
        </w:rPr>
        <w:t>.</w:t>
      </w:r>
      <w:proofErr w:type="gramEnd"/>
    </w:p>
    <w:p w14:paraId="13012413" w14:textId="59C6968C" w:rsidR="71DBE715" w:rsidRPr="005E537C" w:rsidRDefault="71DBE715" w:rsidP="59FB882D">
      <w:pPr>
        <w:rPr>
          <w:rFonts w:ascii="Times New Roman" w:hAnsi="Times New Roman" w:cs="Times New Roman"/>
          <w:u w:val="single"/>
        </w:rPr>
      </w:pPr>
      <w:r w:rsidRPr="005E537C">
        <w:rPr>
          <w:rFonts w:ascii="Times New Roman" w:hAnsi="Times New Roman" w:cs="Times New Roman"/>
          <w:u w:val="single"/>
        </w:rPr>
        <w:t>Evaluation</w:t>
      </w:r>
      <w:r w:rsidR="2E8EAE5C" w:rsidRPr="005E537C">
        <w:rPr>
          <w:rFonts w:ascii="Times New Roman" w:hAnsi="Times New Roman" w:cs="Times New Roman"/>
        </w:rPr>
        <w:t xml:space="preserve"> </w:t>
      </w:r>
      <w:proofErr w:type="gramStart"/>
      <w:r w:rsidR="2E8EAE5C" w:rsidRPr="005E537C">
        <w:rPr>
          <w:rFonts w:ascii="Times New Roman" w:hAnsi="Times New Roman" w:cs="Times New Roman"/>
        </w:rPr>
        <w:t>-  Went</w:t>
      </w:r>
      <w:proofErr w:type="gramEnd"/>
      <w:r w:rsidR="2E8EAE5C" w:rsidRPr="005E537C">
        <w:rPr>
          <w:rFonts w:ascii="Times New Roman" w:hAnsi="Times New Roman" w:cs="Times New Roman"/>
        </w:rPr>
        <w:t xml:space="preserve"> well, good participation, thanks to Kelly &amp; Kenzie for their presentations and answering questions. </w:t>
      </w:r>
    </w:p>
    <w:sectPr w:rsidR="71DBE715" w:rsidRPr="005E53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13F0" w14:textId="77777777" w:rsidR="00F24D26" w:rsidRDefault="00F24D26">
      <w:pPr>
        <w:spacing w:after="0" w:line="240" w:lineRule="auto"/>
      </w:pPr>
      <w:r>
        <w:separator/>
      </w:r>
    </w:p>
  </w:endnote>
  <w:endnote w:type="continuationSeparator" w:id="0">
    <w:p w14:paraId="05055D30" w14:textId="77777777" w:rsidR="00F24D26" w:rsidRDefault="00F2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FB882D" w14:paraId="0C7D3C9F" w14:textId="77777777" w:rsidTr="59FB882D">
      <w:trPr>
        <w:trHeight w:val="300"/>
      </w:trPr>
      <w:tc>
        <w:tcPr>
          <w:tcW w:w="3120" w:type="dxa"/>
        </w:tcPr>
        <w:p w14:paraId="5E0A2D3D" w14:textId="2D8DEA00" w:rsidR="59FB882D" w:rsidRDefault="59FB882D" w:rsidP="59FB882D">
          <w:pPr>
            <w:pStyle w:val="Header"/>
            <w:ind w:left="-115"/>
          </w:pPr>
        </w:p>
      </w:tc>
      <w:tc>
        <w:tcPr>
          <w:tcW w:w="3120" w:type="dxa"/>
        </w:tcPr>
        <w:p w14:paraId="420F9AA8" w14:textId="33B80094" w:rsidR="59FB882D" w:rsidRDefault="59FB882D" w:rsidP="59FB882D">
          <w:pPr>
            <w:pStyle w:val="Header"/>
            <w:jc w:val="center"/>
          </w:pPr>
        </w:p>
      </w:tc>
      <w:tc>
        <w:tcPr>
          <w:tcW w:w="3120" w:type="dxa"/>
        </w:tcPr>
        <w:p w14:paraId="2F64F643" w14:textId="2E7F42D5" w:rsidR="59FB882D" w:rsidRDefault="59FB882D" w:rsidP="59FB882D">
          <w:pPr>
            <w:pStyle w:val="Header"/>
            <w:ind w:right="-115"/>
            <w:jc w:val="right"/>
          </w:pPr>
          <w:r>
            <w:fldChar w:fldCharType="begin"/>
          </w:r>
          <w:r>
            <w:instrText>PAGE</w:instrText>
          </w:r>
          <w:r>
            <w:fldChar w:fldCharType="separate"/>
          </w:r>
          <w:r w:rsidR="00AC0792">
            <w:rPr>
              <w:noProof/>
            </w:rPr>
            <w:t>1</w:t>
          </w:r>
          <w:r>
            <w:fldChar w:fldCharType="end"/>
          </w:r>
        </w:p>
      </w:tc>
    </w:tr>
  </w:tbl>
  <w:p w14:paraId="5FE771D1" w14:textId="5BCF0886" w:rsidR="59FB882D" w:rsidRDefault="59FB882D" w:rsidP="59FB8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53A13" w14:textId="77777777" w:rsidR="00F24D26" w:rsidRDefault="00F24D26">
      <w:pPr>
        <w:spacing w:after="0" w:line="240" w:lineRule="auto"/>
      </w:pPr>
      <w:r>
        <w:separator/>
      </w:r>
    </w:p>
  </w:footnote>
  <w:footnote w:type="continuationSeparator" w:id="0">
    <w:p w14:paraId="5CE6EDD4" w14:textId="77777777" w:rsidR="00F24D26" w:rsidRDefault="00F2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FB882D" w14:paraId="2659596B" w14:textId="77777777" w:rsidTr="59FB882D">
      <w:trPr>
        <w:trHeight w:val="300"/>
      </w:trPr>
      <w:tc>
        <w:tcPr>
          <w:tcW w:w="3120" w:type="dxa"/>
        </w:tcPr>
        <w:p w14:paraId="5017374C" w14:textId="26263FA1" w:rsidR="59FB882D" w:rsidRDefault="59FB882D" w:rsidP="59FB882D">
          <w:pPr>
            <w:pStyle w:val="Header"/>
            <w:ind w:left="-115"/>
          </w:pPr>
        </w:p>
      </w:tc>
      <w:tc>
        <w:tcPr>
          <w:tcW w:w="3120" w:type="dxa"/>
        </w:tcPr>
        <w:p w14:paraId="34F1F548" w14:textId="3A5B1171" w:rsidR="59FB882D" w:rsidRDefault="59FB882D" w:rsidP="59FB882D">
          <w:pPr>
            <w:pStyle w:val="Header"/>
            <w:jc w:val="center"/>
          </w:pPr>
        </w:p>
      </w:tc>
      <w:tc>
        <w:tcPr>
          <w:tcW w:w="3120" w:type="dxa"/>
        </w:tcPr>
        <w:p w14:paraId="23594E1E" w14:textId="71BB4B89" w:rsidR="59FB882D" w:rsidRDefault="59FB882D" w:rsidP="59FB882D">
          <w:pPr>
            <w:pStyle w:val="Header"/>
            <w:ind w:right="-115"/>
            <w:jc w:val="right"/>
          </w:pPr>
        </w:p>
      </w:tc>
    </w:tr>
  </w:tbl>
  <w:p w14:paraId="1611713A" w14:textId="0FD55BC7" w:rsidR="59FB882D" w:rsidRDefault="59FB882D" w:rsidP="59FB8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B92F"/>
    <w:multiLevelType w:val="hybridMultilevel"/>
    <w:tmpl w:val="1E7028C8"/>
    <w:lvl w:ilvl="0" w:tplc="D1E0FAB4">
      <w:start w:val="1"/>
      <w:numFmt w:val="bullet"/>
      <w:lvlText w:val=""/>
      <w:lvlJc w:val="left"/>
      <w:pPr>
        <w:ind w:left="720" w:hanging="360"/>
      </w:pPr>
      <w:rPr>
        <w:rFonts w:ascii="Symbol" w:hAnsi="Symbol" w:hint="default"/>
      </w:rPr>
    </w:lvl>
    <w:lvl w:ilvl="1" w:tplc="9940C07A">
      <w:start w:val="1"/>
      <w:numFmt w:val="bullet"/>
      <w:lvlText w:val="o"/>
      <w:lvlJc w:val="left"/>
      <w:pPr>
        <w:ind w:left="1440" w:hanging="360"/>
      </w:pPr>
      <w:rPr>
        <w:rFonts w:ascii="Courier New" w:hAnsi="Courier New" w:hint="default"/>
      </w:rPr>
    </w:lvl>
    <w:lvl w:ilvl="2" w:tplc="BDEA5F98">
      <w:start w:val="1"/>
      <w:numFmt w:val="bullet"/>
      <w:lvlText w:val=""/>
      <w:lvlJc w:val="left"/>
      <w:pPr>
        <w:ind w:left="2160" w:hanging="360"/>
      </w:pPr>
      <w:rPr>
        <w:rFonts w:ascii="Wingdings" w:hAnsi="Wingdings" w:hint="default"/>
      </w:rPr>
    </w:lvl>
    <w:lvl w:ilvl="3" w:tplc="B6F6B262">
      <w:start w:val="1"/>
      <w:numFmt w:val="bullet"/>
      <w:lvlText w:val=""/>
      <w:lvlJc w:val="left"/>
      <w:pPr>
        <w:ind w:left="2880" w:hanging="360"/>
      </w:pPr>
      <w:rPr>
        <w:rFonts w:ascii="Symbol" w:hAnsi="Symbol" w:hint="default"/>
      </w:rPr>
    </w:lvl>
    <w:lvl w:ilvl="4" w:tplc="DA9E779A">
      <w:start w:val="1"/>
      <w:numFmt w:val="bullet"/>
      <w:lvlText w:val="o"/>
      <w:lvlJc w:val="left"/>
      <w:pPr>
        <w:ind w:left="3600" w:hanging="360"/>
      </w:pPr>
      <w:rPr>
        <w:rFonts w:ascii="Courier New" w:hAnsi="Courier New" w:hint="default"/>
      </w:rPr>
    </w:lvl>
    <w:lvl w:ilvl="5" w:tplc="F530DCEE">
      <w:start w:val="1"/>
      <w:numFmt w:val="bullet"/>
      <w:lvlText w:val=""/>
      <w:lvlJc w:val="left"/>
      <w:pPr>
        <w:ind w:left="4320" w:hanging="360"/>
      </w:pPr>
      <w:rPr>
        <w:rFonts w:ascii="Wingdings" w:hAnsi="Wingdings" w:hint="default"/>
      </w:rPr>
    </w:lvl>
    <w:lvl w:ilvl="6" w:tplc="30E4EBFA">
      <w:start w:val="1"/>
      <w:numFmt w:val="bullet"/>
      <w:lvlText w:val=""/>
      <w:lvlJc w:val="left"/>
      <w:pPr>
        <w:ind w:left="5040" w:hanging="360"/>
      </w:pPr>
      <w:rPr>
        <w:rFonts w:ascii="Symbol" w:hAnsi="Symbol" w:hint="default"/>
      </w:rPr>
    </w:lvl>
    <w:lvl w:ilvl="7" w:tplc="93EC2D4A">
      <w:start w:val="1"/>
      <w:numFmt w:val="bullet"/>
      <w:lvlText w:val="o"/>
      <w:lvlJc w:val="left"/>
      <w:pPr>
        <w:ind w:left="5760" w:hanging="360"/>
      </w:pPr>
      <w:rPr>
        <w:rFonts w:ascii="Courier New" w:hAnsi="Courier New" w:hint="default"/>
      </w:rPr>
    </w:lvl>
    <w:lvl w:ilvl="8" w:tplc="CA92DDCA">
      <w:start w:val="1"/>
      <w:numFmt w:val="bullet"/>
      <w:lvlText w:val=""/>
      <w:lvlJc w:val="left"/>
      <w:pPr>
        <w:ind w:left="6480" w:hanging="360"/>
      </w:pPr>
      <w:rPr>
        <w:rFonts w:ascii="Wingdings" w:hAnsi="Wingdings" w:hint="default"/>
      </w:rPr>
    </w:lvl>
  </w:abstractNum>
  <w:num w:numId="1" w16cid:durableId="166084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56EAD"/>
    <w:rsid w:val="004497A5"/>
    <w:rsid w:val="005E537C"/>
    <w:rsid w:val="00667D69"/>
    <w:rsid w:val="00735AF6"/>
    <w:rsid w:val="007B2AA3"/>
    <w:rsid w:val="00AC0792"/>
    <w:rsid w:val="00CC7022"/>
    <w:rsid w:val="00DAEA93"/>
    <w:rsid w:val="00EF7265"/>
    <w:rsid w:val="00F24D26"/>
    <w:rsid w:val="01519420"/>
    <w:rsid w:val="01EC015E"/>
    <w:rsid w:val="02056EAD"/>
    <w:rsid w:val="029F2AAD"/>
    <w:rsid w:val="02F213C6"/>
    <w:rsid w:val="035B85BD"/>
    <w:rsid w:val="0366EC1F"/>
    <w:rsid w:val="03BED8D7"/>
    <w:rsid w:val="03D83E98"/>
    <w:rsid w:val="049B0BB8"/>
    <w:rsid w:val="04FAF60A"/>
    <w:rsid w:val="0544F5DA"/>
    <w:rsid w:val="055E4BF7"/>
    <w:rsid w:val="0620FE6F"/>
    <w:rsid w:val="06894C2E"/>
    <w:rsid w:val="06CBB8E7"/>
    <w:rsid w:val="07140608"/>
    <w:rsid w:val="075115C5"/>
    <w:rsid w:val="07DD726C"/>
    <w:rsid w:val="08153B35"/>
    <w:rsid w:val="0835CD7B"/>
    <w:rsid w:val="08EFA0F0"/>
    <w:rsid w:val="0985E5D4"/>
    <w:rsid w:val="09E93A31"/>
    <w:rsid w:val="0A48B499"/>
    <w:rsid w:val="0A6A3B62"/>
    <w:rsid w:val="0CDECADD"/>
    <w:rsid w:val="0D595779"/>
    <w:rsid w:val="0DA0692E"/>
    <w:rsid w:val="0E39B4E0"/>
    <w:rsid w:val="0F32665B"/>
    <w:rsid w:val="0FA8328F"/>
    <w:rsid w:val="10513171"/>
    <w:rsid w:val="1081760A"/>
    <w:rsid w:val="10A075F9"/>
    <w:rsid w:val="10D18FFF"/>
    <w:rsid w:val="11358238"/>
    <w:rsid w:val="1138B0E9"/>
    <w:rsid w:val="117271CA"/>
    <w:rsid w:val="1194618D"/>
    <w:rsid w:val="11E35AA9"/>
    <w:rsid w:val="1200CD0E"/>
    <w:rsid w:val="120D688B"/>
    <w:rsid w:val="126A1121"/>
    <w:rsid w:val="12B103BA"/>
    <w:rsid w:val="12F3189E"/>
    <w:rsid w:val="13564EF4"/>
    <w:rsid w:val="14219C1F"/>
    <w:rsid w:val="14A9BABD"/>
    <w:rsid w:val="14F238B4"/>
    <w:rsid w:val="14FE41CB"/>
    <w:rsid w:val="1525AF6C"/>
    <w:rsid w:val="152C4533"/>
    <w:rsid w:val="154BA7C5"/>
    <w:rsid w:val="155B0AB7"/>
    <w:rsid w:val="15C326BF"/>
    <w:rsid w:val="1669E37E"/>
    <w:rsid w:val="16DC17C2"/>
    <w:rsid w:val="177141B2"/>
    <w:rsid w:val="185F6BE7"/>
    <w:rsid w:val="187B9BCB"/>
    <w:rsid w:val="18EFC489"/>
    <w:rsid w:val="19735B72"/>
    <w:rsid w:val="1ADEE60E"/>
    <w:rsid w:val="1B886346"/>
    <w:rsid w:val="1CFEF321"/>
    <w:rsid w:val="1E1CC0FA"/>
    <w:rsid w:val="1E1DF966"/>
    <w:rsid w:val="1E8B95C6"/>
    <w:rsid w:val="20A192EC"/>
    <w:rsid w:val="211575FA"/>
    <w:rsid w:val="21427FA3"/>
    <w:rsid w:val="216E0520"/>
    <w:rsid w:val="21783AF6"/>
    <w:rsid w:val="21F71E13"/>
    <w:rsid w:val="2226EC23"/>
    <w:rsid w:val="225CB50A"/>
    <w:rsid w:val="22ECCECD"/>
    <w:rsid w:val="230A99FE"/>
    <w:rsid w:val="238A6C44"/>
    <w:rsid w:val="2396C530"/>
    <w:rsid w:val="2479F998"/>
    <w:rsid w:val="251D8639"/>
    <w:rsid w:val="270963D1"/>
    <w:rsid w:val="274BC69C"/>
    <w:rsid w:val="277354C6"/>
    <w:rsid w:val="27F78018"/>
    <w:rsid w:val="2870C202"/>
    <w:rsid w:val="299651E7"/>
    <w:rsid w:val="29DAC09D"/>
    <w:rsid w:val="2A593B03"/>
    <w:rsid w:val="2A610F1F"/>
    <w:rsid w:val="2BC10C07"/>
    <w:rsid w:val="2CB146CB"/>
    <w:rsid w:val="2D07F3EB"/>
    <w:rsid w:val="2D1BC6F0"/>
    <w:rsid w:val="2D5AEC83"/>
    <w:rsid w:val="2D644E1F"/>
    <w:rsid w:val="2D75E30C"/>
    <w:rsid w:val="2E55D8D3"/>
    <w:rsid w:val="2E8EAE5C"/>
    <w:rsid w:val="2E9BE130"/>
    <w:rsid w:val="2F850403"/>
    <w:rsid w:val="2FC4C29F"/>
    <w:rsid w:val="301C0E7B"/>
    <w:rsid w:val="301C6178"/>
    <w:rsid w:val="304FEED2"/>
    <w:rsid w:val="3061BECC"/>
    <w:rsid w:val="307F60E7"/>
    <w:rsid w:val="31DAF06C"/>
    <w:rsid w:val="31DE36EF"/>
    <w:rsid w:val="3343630F"/>
    <w:rsid w:val="33A76C40"/>
    <w:rsid w:val="33D644B4"/>
    <w:rsid w:val="33E3D2B2"/>
    <w:rsid w:val="34B97094"/>
    <w:rsid w:val="35542EE0"/>
    <w:rsid w:val="35567DE1"/>
    <w:rsid w:val="360B86C5"/>
    <w:rsid w:val="36549406"/>
    <w:rsid w:val="365B285D"/>
    <w:rsid w:val="368D6915"/>
    <w:rsid w:val="36C74848"/>
    <w:rsid w:val="371B5BDA"/>
    <w:rsid w:val="371DC551"/>
    <w:rsid w:val="3788091B"/>
    <w:rsid w:val="37F72A0E"/>
    <w:rsid w:val="38418B5E"/>
    <w:rsid w:val="399FEC41"/>
    <w:rsid w:val="39C4D97B"/>
    <w:rsid w:val="3AF49BC7"/>
    <w:rsid w:val="3C76BC69"/>
    <w:rsid w:val="3D79AC4B"/>
    <w:rsid w:val="3E260AC0"/>
    <w:rsid w:val="3F7BEA9D"/>
    <w:rsid w:val="3F8A1D81"/>
    <w:rsid w:val="3FE6ED38"/>
    <w:rsid w:val="402A2A56"/>
    <w:rsid w:val="402F2AA6"/>
    <w:rsid w:val="414C2EA0"/>
    <w:rsid w:val="41C2328F"/>
    <w:rsid w:val="42FDEA85"/>
    <w:rsid w:val="43DB034C"/>
    <w:rsid w:val="4445A547"/>
    <w:rsid w:val="446C395E"/>
    <w:rsid w:val="447762D6"/>
    <w:rsid w:val="4486A21C"/>
    <w:rsid w:val="44D671FD"/>
    <w:rsid w:val="44DEA903"/>
    <w:rsid w:val="46979A84"/>
    <w:rsid w:val="47200E5A"/>
    <w:rsid w:val="4781F7AA"/>
    <w:rsid w:val="47953857"/>
    <w:rsid w:val="48B5F670"/>
    <w:rsid w:val="48F5053D"/>
    <w:rsid w:val="497C3ACA"/>
    <w:rsid w:val="497CB89D"/>
    <w:rsid w:val="4A1D4154"/>
    <w:rsid w:val="4A2B624E"/>
    <w:rsid w:val="4A5FEF99"/>
    <w:rsid w:val="4A6CA156"/>
    <w:rsid w:val="4A8330A6"/>
    <w:rsid w:val="4A8DE03C"/>
    <w:rsid w:val="4B5919FA"/>
    <w:rsid w:val="4B85BF14"/>
    <w:rsid w:val="4BADA6D2"/>
    <w:rsid w:val="4BAE4EE7"/>
    <w:rsid w:val="4BB2B2F5"/>
    <w:rsid w:val="4BD443C4"/>
    <w:rsid w:val="4BFFD88D"/>
    <w:rsid w:val="4CBA5A63"/>
    <w:rsid w:val="4D9A54D4"/>
    <w:rsid w:val="4E717341"/>
    <w:rsid w:val="4EB3B081"/>
    <w:rsid w:val="4FDC0F42"/>
    <w:rsid w:val="50116CA7"/>
    <w:rsid w:val="5051FC46"/>
    <w:rsid w:val="50B77CDE"/>
    <w:rsid w:val="50F1A57B"/>
    <w:rsid w:val="51F0CEA4"/>
    <w:rsid w:val="51F39F63"/>
    <w:rsid w:val="526EC89C"/>
    <w:rsid w:val="538CEB82"/>
    <w:rsid w:val="539B83AD"/>
    <w:rsid w:val="53AD290A"/>
    <w:rsid w:val="53FEBFDD"/>
    <w:rsid w:val="5439EB82"/>
    <w:rsid w:val="545227AB"/>
    <w:rsid w:val="5504CE13"/>
    <w:rsid w:val="553ADE39"/>
    <w:rsid w:val="554B57D7"/>
    <w:rsid w:val="55B2F30C"/>
    <w:rsid w:val="55C1B138"/>
    <w:rsid w:val="561F4CA4"/>
    <w:rsid w:val="561FC488"/>
    <w:rsid w:val="566510FD"/>
    <w:rsid w:val="56720A2E"/>
    <w:rsid w:val="56783BFA"/>
    <w:rsid w:val="56B0D7E6"/>
    <w:rsid w:val="57893264"/>
    <w:rsid w:val="5799980E"/>
    <w:rsid w:val="581E3DBC"/>
    <w:rsid w:val="58FA733E"/>
    <w:rsid w:val="591C37C7"/>
    <w:rsid w:val="59A24D83"/>
    <w:rsid w:val="59AE8E75"/>
    <w:rsid w:val="59F1EE9E"/>
    <w:rsid w:val="59FB882D"/>
    <w:rsid w:val="5A12FEB5"/>
    <w:rsid w:val="5ADAAD2A"/>
    <w:rsid w:val="5BBF76E8"/>
    <w:rsid w:val="5C01A9DB"/>
    <w:rsid w:val="5C5E81A6"/>
    <w:rsid w:val="5D6295F9"/>
    <w:rsid w:val="5DBD55DF"/>
    <w:rsid w:val="5E6FE8A0"/>
    <w:rsid w:val="5F5D7C9E"/>
    <w:rsid w:val="5FA2C4C9"/>
    <w:rsid w:val="5FAD2F2E"/>
    <w:rsid w:val="5FB3034D"/>
    <w:rsid w:val="600E5091"/>
    <w:rsid w:val="602465C3"/>
    <w:rsid w:val="6140C89C"/>
    <w:rsid w:val="614CA7C9"/>
    <w:rsid w:val="61939F22"/>
    <w:rsid w:val="61AFFE1E"/>
    <w:rsid w:val="621650C0"/>
    <w:rsid w:val="629FEDE6"/>
    <w:rsid w:val="6339622B"/>
    <w:rsid w:val="6466A089"/>
    <w:rsid w:val="652BBE4F"/>
    <w:rsid w:val="65CA7F56"/>
    <w:rsid w:val="66203CCD"/>
    <w:rsid w:val="6721A39E"/>
    <w:rsid w:val="68AE76AF"/>
    <w:rsid w:val="68AF9118"/>
    <w:rsid w:val="68EF3621"/>
    <w:rsid w:val="6AEC0562"/>
    <w:rsid w:val="6B399518"/>
    <w:rsid w:val="6B6CB9F8"/>
    <w:rsid w:val="6BB8B850"/>
    <w:rsid w:val="6D225D36"/>
    <w:rsid w:val="6E3AFCD4"/>
    <w:rsid w:val="6F46AFCD"/>
    <w:rsid w:val="6F557A2B"/>
    <w:rsid w:val="6F62386D"/>
    <w:rsid w:val="6F6A66AC"/>
    <w:rsid w:val="70753A3B"/>
    <w:rsid w:val="70B0D292"/>
    <w:rsid w:val="70BEB587"/>
    <w:rsid w:val="713D595F"/>
    <w:rsid w:val="71DBE715"/>
    <w:rsid w:val="7235A247"/>
    <w:rsid w:val="729D5617"/>
    <w:rsid w:val="72BAB278"/>
    <w:rsid w:val="72C2CD20"/>
    <w:rsid w:val="73FCCADE"/>
    <w:rsid w:val="745AE92D"/>
    <w:rsid w:val="74A9BC96"/>
    <w:rsid w:val="74B1E7E1"/>
    <w:rsid w:val="74C10697"/>
    <w:rsid w:val="75699E13"/>
    <w:rsid w:val="756EC3B1"/>
    <w:rsid w:val="75CC54B8"/>
    <w:rsid w:val="7631E7CC"/>
    <w:rsid w:val="7642D840"/>
    <w:rsid w:val="7655FB05"/>
    <w:rsid w:val="76E9E49F"/>
    <w:rsid w:val="77105F54"/>
    <w:rsid w:val="77CBF4C9"/>
    <w:rsid w:val="77F80656"/>
    <w:rsid w:val="780292FD"/>
    <w:rsid w:val="7837FFD4"/>
    <w:rsid w:val="784D5D5A"/>
    <w:rsid w:val="7851A648"/>
    <w:rsid w:val="7899217F"/>
    <w:rsid w:val="789CE098"/>
    <w:rsid w:val="78F7CED1"/>
    <w:rsid w:val="795702E7"/>
    <w:rsid w:val="796CCD11"/>
    <w:rsid w:val="79FE0043"/>
    <w:rsid w:val="7BD013C7"/>
    <w:rsid w:val="7C68729B"/>
    <w:rsid w:val="7C982F1B"/>
    <w:rsid w:val="7DF72E0A"/>
    <w:rsid w:val="7E03ED27"/>
    <w:rsid w:val="7E7FD2BD"/>
    <w:rsid w:val="7F414E0C"/>
    <w:rsid w:val="7F644D53"/>
    <w:rsid w:val="7F8DCF5A"/>
    <w:rsid w:val="7FC3C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EAD"/>
  <w15:chartTrackingRefBased/>
  <w15:docId w15:val="{A58AB6FC-1E08-4C5D-B0AE-E269A18C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9FB882D"/>
    <w:pPr>
      <w:ind w:left="720"/>
      <w:contextualSpacing/>
    </w:pPr>
  </w:style>
  <w:style w:type="paragraph" w:styleId="Header">
    <w:name w:val="header"/>
    <w:basedOn w:val="Normal"/>
    <w:uiPriority w:val="99"/>
    <w:unhideWhenUsed/>
    <w:rsid w:val="59FB882D"/>
    <w:pPr>
      <w:tabs>
        <w:tab w:val="center" w:pos="4680"/>
        <w:tab w:val="right" w:pos="9360"/>
      </w:tabs>
      <w:spacing w:after="0" w:line="240" w:lineRule="auto"/>
    </w:pPr>
  </w:style>
  <w:style w:type="paragraph" w:styleId="Footer">
    <w:name w:val="footer"/>
    <w:basedOn w:val="Normal"/>
    <w:uiPriority w:val="99"/>
    <w:unhideWhenUsed/>
    <w:rsid w:val="59FB882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McCreight, Mac</dc:creator>
  <cp:keywords/>
  <dc:description/>
  <cp:lastModifiedBy>McCreight, Mac</cp:lastModifiedBy>
  <cp:revision>4</cp:revision>
  <dcterms:created xsi:type="dcterms:W3CDTF">2025-04-01T21:08:00Z</dcterms:created>
  <dcterms:modified xsi:type="dcterms:W3CDTF">2025-04-01T21:21:00Z</dcterms:modified>
</cp:coreProperties>
</file>