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94" w:rsidRDefault="00AE6547">
      <w:pPr>
        <w:jc w:val="center"/>
        <w:rPr>
          <w:rFonts w:ascii="Times New Roman" w:hAnsi="Times New Roman" w:cs="Times New Roman"/>
          <w:b/>
          <w:sz w:val="24"/>
          <w:szCs w:val="24"/>
        </w:rPr>
      </w:pPr>
      <w:r>
        <w:rPr>
          <w:rFonts w:ascii="Times New Roman" w:hAnsi="Times New Roman" w:cs="Times New Roman"/>
          <w:b/>
          <w:sz w:val="24"/>
          <w:szCs w:val="24"/>
        </w:rPr>
        <w:t xml:space="preserve">Boston Housing Authority RAB Meeting 11-9-17, at 125 Amory Street </w:t>
      </w:r>
    </w:p>
    <w:p w:rsidR="00266B94" w:rsidRDefault="00AE6547">
      <w:pPr>
        <w:spacing w:line="240" w:lineRule="auto"/>
        <w:rPr>
          <w:rFonts w:ascii="Times New Roman" w:hAnsi="Times New Roman" w:cs="Times New Roman"/>
          <w:i/>
          <w:sz w:val="24"/>
          <w:szCs w:val="24"/>
        </w:rPr>
      </w:pPr>
      <w:r>
        <w:rPr>
          <w:rFonts w:ascii="Times New Roman" w:hAnsi="Times New Roman" w:cs="Times New Roman"/>
          <w:sz w:val="24"/>
          <w:szCs w:val="24"/>
          <w:u w:val="single"/>
        </w:rPr>
        <w:t xml:space="preserve">Family Public </w:t>
      </w:r>
      <w:proofErr w:type="spellStart"/>
      <w:r>
        <w:rPr>
          <w:rFonts w:ascii="Times New Roman" w:hAnsi="Times New Roman" w:cs="Times New Roman"/>
          <w:sz w:val="24"/>
          <w:szCs w:val="24"/>
          <w:u w:val="single"/>
        </w:rPr>
        <w:t>Hsg</w:t>
      </w:r>
      <w:proofErr w:type="spellEnd"/>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Val Shelley,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Paul, Phyllis </w:t>
      </w:r>
      <w:proofErr w:type="spellStart"/>
      <w:r>
        <w:rPr>
          <w:rFonts w:ascii="Times New Roman" w:hAnsi="Times New Roman" w:cs="Times New Roman"/>
          <w:sz w:val="24"/>
          <w:szCs w:val="24"/>
        </w:rPr>
        <w:t>Corbitt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Carr,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 xml:space="preserve"> Tejeda, Arlene Carr, Betty Rae Wade, Betty Carrington.  </w:t>
      </w:r>
      <w:r>
        <w:rPr>
          <w:rFonts w:ascii="Times New Roman" w:hAnsi="Times New Roman" w:cs="Times New Roman"/>
          <w:i/>
          <w:sz w:val="24"/>
          <w:szCs w:val="24"/>
        </w:rPr>
        <w:t>Alternates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Alise</w:t>
      </w:r>
      <w:proofErr w:type="spellEnd"/>
      <w:r>
        <w:rPr>
          <w:rFonts w:ascii="Times New Roman" w:hAnsi="Times New Roman" w:cs="Times New Roman"/>
          <w:sz w:val="24"/>
          <w:szCs w:val="24"/>
        </w:rPr>
        <w:t xml:space="preserve"> Lewis (Alt 1), Ron Johnson (Alt 1), Janis </w:t>
      </w:r>
      <w:proofErr w:type="spellStart"/>
      <w:r>
        <w:rPr>
          <w:rFonts w:ascii="Times New Roman" w:hAnsi="Times New Roman" w:cs="Times New Roman"/>
          <w:sz w:val="24"/>
          <w:szCs w:val="24"/>
        </w:rPr>
        <w:t>McQuarrie</w:t>
      </w:r>
      <w:proofErr w:type="spellEnd"/>
      <w:r>
        <w:rPr>
          <w:rFonts w:ascii="Times New Roman" w:hAnsi="Times New Roman" w:cs="Times New Roman"/>
          <w:sz w:val="24"/>
          <w:szCs w:val="24"/>
        </w:rPr>
        <w:t xml:space="preserve"> (Alt 4), </w:t>
      </w:r>
      <w:proofErr w:type="gramStart"/>
      <w:r>
        <w:rPr>
          <w:rFonts w:ascii="Times New Roman" w:hAnsi="Times New Roman" w:cs="Times New Roman"/>
          <w:sz w:val="24"/>
          <w:szCs w:val="24"/>
        </w:rPr>
        <w:t>Pamela</w:t>
      </w:r>
      <w:proofErr w:type="gramEnd"/>
      <w:r>
        <w:rPr>
          <w:rFonts w:ascii="Times New Roman" w:hAnsi="Times New Roman" w:cs="Times New Roman"/>
          <w:sz w:val="24"/>
          <w:szCs w:val="24"/>
        </w:rPr>
        <w:t xml:space="preserve"> Hoyt Lewis (Alt 9</w:t>
      </w:r>
      <w:r>
        <w:rPr>
          <w:rFonts w:ascii="Times New Roman" w:hAnsi="Times New Roman" w:cs="Times New Roman"/>
          <w:sz w:val="24"/>
          <w:szCs w:val="24"/>
        </w:rPr>
        <w:t>):  12</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Elderly/Disabled Public </w:t>
      </w:r>
      <w:proofErr w:type="spellStart"/>
      <w:r>
        <w:rPr>
          <w:rFonts w:ascii="Times New Roman" w:hAnsi="Times New Roman" w:cs="Times New Roman"/>
          <w:sz w:val="24"/>
          <w:szCs w:val="24"/>
          <w:u w:val="single"/>
        </w:rPr>
        <w:t>Hsg</w:t>
      </w:r>
      <w:proofErr w:type="spellEnd"/>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w:t>
      </w:r>
      <w:proofErr w:type="spellStart"/>
      <w:r>
        <w:rPr>
          <w:rFonts w:ascii="Times New Roman" w:hAnsi="Times New Roman" w:cs="Times New Roman"/>
          <w:sz w:val="24"/>
          <w:szCs w:val="24"/>
        </w:rPr>
        <w:t>McNickles</w:t>
      </w:r>
      <w:proofErr w:type="spellEnd"/>
      <w:r>
        <w:rPr>
          <w:rFonts w:ascii="Times New Roman" w:hAnsi="Times New Roman" w:cs="Times New Roman"/>
          <w:sz w:val="24"/>
          <w:szCs w:val="24"/>
        </w:rPr>
        <w:t xml:space="preserve">, Jeanne Burke Patterson, </w:t>
      </w:r>
      <w:proofErr w:type="spellStart"/>
      <w:r>
        <w:rPr>
          <w:rFonts w:ascii="Times New Roman" w:hAnsi="Times New Roman" w:cs="Times New Roman"/>
          <w:sz w:val="24"/>
          <w:szCs w:val="24"/>
        </w:rPr>
        <w:t>Modesta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Ballester</w:t>
      </w:r>
      <w:proofErr w:type="spellEnd"/>
      <w:r>
        <w:rPr>
          <w:rFonts w:ascii="Times New Roman" w:hAnsi="Times New Roman" w:cs="Times New Roman"/>
          <w:sz w:val="24"/>
          <w:szCs w:val="24"/>
        </w:rPr>
        <w:t xml:space="preserve">, Richard Gurney, David </w:t>
      </w:r>
      <w:proofErr w:type="spellStart"/>
      <w:r>
        <w:rPr>
          <w:rFonts w:ascii="Times New Roman" w:hAnsi="Times New Roman" w:cs="Times New Roman"/>
          <w:sz w:val="24"/>
          <w:szCs w:val="24"/>
        </w:rPr>
        <w:t>Turney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John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6</w:t>
      </w:r>
      <w:r>
        <w:rPr>
          <w:rFonts w:ascii="Times New Roman" w:hAnsi="Times New Roman" w:cs="Times New Roman"/>
          <w:i/>
          <w:sz w:val="24"/>
          <w:szCs w:val="24"/>
        </w:rPr>
        <w:t xml:space="preserve"> </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xml:space="preserve">, Lennox </w:t>
      </w:r>
      <w:proofErr w:type="spellStart"/>
      <w:r>
        <w:rPr>
          <w:rFonts w:ascii="Times New Roman" w:hAnsi="Times New Roman" w:cs="Times New Roman"/>
          <w:sz w:val="24"/>
          <w:szCs w:val="24"/>
        </w:rPr>
        <w:t>Tillet</w:t>
      </w:r>
      <w:proofErr w:type="spellEnd"/>
      <w:r>
        <w:rPr>
          <w:rFonts w:ascii="Times New Roman" w:hAnsi="Times New Roman" w:cs="Times New Roman"/>
          <w:sz w:val="24"/>
          <w:szCs w:val="24"/>
        </w:rPr>
        <w:t xml:space="preserve">, Stephen Tracey, Yvette Moore, </w:t>
      </w:r>
      <w:proofErr w:type="spellStart"/>
      <w:r>
        <w:rPr>
          <w:rFonts w:ascii="Times New Roman" w:hAnsi="Times New Roman" w:cs="Times New Roman"/>
          <w:sz w:val="24"/>
          <w:szCs w:val="24"/>
        </w:rPr>
        <w:t>Lerona</w:t>
      </w:r>
      <w:proofErr w:type="spellEnd"/>
      <w:r>
        <w:rPr>
          <w:rFonts w:ascii="Times New Roman" w:hAnsi="Times New Roman" w:cs="Times New Roman"/>
          <w:sz w:val="24"/>
          <w:szCs w:val="24"/>
        </w:rPr>
        <w:t xml:space="preserve"> Diggs, Tara </w:t>
      </w:r>
      <w:proofErr w:type="spellStart"/>
      <w:r>
        <w:rPr>
          <w:rFonts w:ascii="Times New Roman" w:hAnsi="Times New Roman" w:cs="Times New Roman"/>
          <w:sz w:val="24"/>
          <w:szCs w:val="24"/>
        </w:rPr>
        <w:t>Ruttle</w:t>
      </w:r>
      <w:proofErr w:type="spellEnd"/>
      <w:r>
        <w:rPr>
          <w:rFonts w:ascii="Times New Roman" w:hAnsi="Times New Roman" w:cs="Times New Roman"/>
          <w:sz w:val="24"/>
          <w:szCs w:val="24"/>
        </w:rPr>
        <w:t xml:space="preserve">, Jung Wing Lee.  </w:t>
      </w:r>
      <w:r>
        <w:rPr>
          <w:rFonts w:ascii="Times New Roman" w:hAnsi="Times New Roman" w:cs="Times New Roman"/>
          <w:i/>
          <w:sz w:val="24"/>
          <w:szCs w:val="24"/>
        </w:rPr>
        <w:t>Alternates</w:t>
      </w:r>
      <w:r>
        <w:rPr>
          <w:rFonts w:ascii="Times New Roman" w:hAnsi="Times New Roman" w:cs="Times New Roman"/>
          <w:sz w:val="24"/>
          <w:szCs w:val="24"/>
        </w:rPr>
        <w:t xml:space="preserve">:  Karen </w:t>
      </w:r>
      <w:proofErr w:type="spellStart"/>
      <w:r>
        <w:rPr>
          <w:rFonts w:ascii="Times New Roman" w:hAnsi="Times New Roman" w:cs="Times New Roman"/>
          <w:sz w:val="24"/>
          <w:szCs w:val="24"/>
        </w:rPr>
        <w:t>Stram</w:t>
      </w:r>
      <w:proofErr w:type="spellEnd"/>
      <w:r>
        <w:rPr>
          <w:rFonts w:ascii="Times New Roman" w:hAnsi="Times New Roman" w:cs="Times New Roman"/>
          <w:sz w:val="24"/>
          <w:szCs w:val="24"/>
        </w:rPr>
        <w:t xml:space="preserve"> (Alt 2), Therese Browne (Alt 4), Robin Williams (Alt 5), </w:t>
      </w:r>
      <w:proofErr w:type="gramStart"/>
      <w:r>
        <w:rPr>
          <w:rFonts w:ascii="Times New Roman" w:hAnsi="Times New Roman" w:cs="Times New Roman"/>
          <w:sz w:val="24"/>
          <w:szCs w:val="24"/>
        </w:rPr>
        <w:t>Georgia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McEaddy</w:t>
      </w:r>
      <w:proofErr w:type="spellEnd"/>
      <w:r>
        <w:rPr>
          <w:rFonts w:ascii="Times New Roman" w:hAnsi="Times New Roman" w:cs="Times New Roman"/>
          <w:sz w:val="24"/>
          <w:szCs w:val="24"/>
        </w:rPr>
        <w:t xml:space="preserve"> (Alt 6): 11</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u w:val="single"/>
        </w:rPr>
        <w:t>Absences excused</w:t>
      </w:r>
      <w:r>
        <w:rPr>
          <w:rFonts w:ascii="Times New Roman" w:hAnsi="Times New Roman" w:cs="Times New Roman"/>
          <w:sz w:val="24"/>
          <w:szCs w:val="24"/>
        </w:rPr>
        <w:t xml:space="preserve">:  </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xml:space="preserve">:  John </w:t>
      </w:r>
      <w:r>
        <w:rPr>
          <w:rFonts w:ascii="Times New Roman" w:hAnsi="Times New Roman" w:cs="Times New Roman"/>
          <w:sz w:val="24"/>
          <w:szCs w:val="24"/>
        </w:rPr>
        <w:t xml:space="preserve">Kane, BHA; Mac </w:t>
      </w:r>
      <w:proofErr w:type="spellStart"/>
      <w:r>
        <w:rPr>
          <w:rFonts w:ascii="Times New Roman" w:hAnsi="Times New Roman" w:cs="Times New Roman"/>
          <w:sz w:val="24"/>
          <w:szCs w:val="24"/>
        </w:rPr>
        <w:t>McCreight</w:t>
      </w:r>
      <w:proofErr w:type="spellEnd"/>
      <w:r>
        <w:rPr>
          <w:rFonts w:ascii="Times New Roman" w:hAnsi="Times New Roman" w:cs="Times New Roman"/>
          <w:sz w:val="24"/>
          <w:szCs w:val="24"/>
        </w:rPr>
        <w:t xml:space="preserve">, GBLS; Nancy Figueroa, CBPH;  Arthur Alexander (Franklin Field Elderly); Eddie Hartfield (Bellflower), Cheryl </w:t>
      </w:r>
      <w:proofErr w:type="spellStart"/>
      <w:r>
        <w:rPr>
          <w:rFonts w:ascii="Times New Roman" w:hAnsi="Times New Roman" w:cs="Times New Roman"/>
          <w:sz w:val="24"/>
          <w:szCs w:val="24"/>
        </w:rPr>
        <w:t>Semnack</w:t>
      </w:r>
      <w:proofErr w:type="spellEnd"/>
      <w:r>
        <w:rPr>
          <w:rFonts w:ascii="Times New Roman" w:hAnsi="Times New Roman" w:cs="Times New Roman"/>
          <w:sz w:val="24"/>
          <w:szCs w:val="24"/>
        </w:rPr>
        <w:t xml:space="preserve"> (Washington Beech), Ethel Hall (Section 8), Cheryl Thomas</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chaired by Michele </w:t>
      </w:r>
      <w:proofErr w:type="spellStart"/>
      <w:r>
        <w:rPr>
          <w:rFonts w:ascii="Times New Roman" w:hAnsi="Times New Roman" w:cs="Times New Roman"/>
          <w:sz w:val="24"/>
          <w:szCs w:val="24"/>
        </w:rPr>
        <w:t>McNickles</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was Time</w:t>
      </w:r>
      <w:r>
        <w:rPr>
          <w:rFonts w:ascii="Times New Roman" w:hAnsi="Times New Roman" w:cs="Times New Roman"/>
          <w:sz w:val="24"/>
          <w:szCs w:val="24"/>
        </w:rPr>
        <w:t xml:space="preserve">keeper and Phyllis </w:t>
      </w:r>
      <w:proofErr w:type="spellStart"/>
      <w:r>
        <w:rPr>
          <w:rFonts w:ascii="Times New Roman" w:hAnsi="Times New Roman" w:cs="Times New Roman"/>
          <w:sz w:val="24"/>
          <w:szCs w:val="24"/>
        </w:rPr>
        <w:t>Corbitt</w:t>
      </w:r>
      <w:proofErr w:type="spellEnd"/>
      <w:r>
        <w:rPr>
          <w:rFonts w:ascii="Times New Roman" w:hAnsi="Times New Roman" w:cs="Times New Roman"/>
          <w:sz w:val="24"/>
          <w:szCs w:val="24"/>
        </w:rPr>
        <w:t xml:space="preserve"> was Sergeant at Arms.  Minutes of prior meeting were approved.  No one attended from Mayor or Mayor’s office, so that wasn’t taken up on agenda.</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 </w:t>
      </w:r>
      <w:r>
        <w:rPr>
          <w:rFonts w:ascii="Times New Roman" w:hAnsi="Times New Roman" w:cs="Times New Roman"/>
          <w:b/>
          <w:sz w:val="24"/>
          <w:szCs w:val="24"/>
          <w:u w:val="single"/>
        </w:rPr>
        <w:t>Possible Removal of RAB Member and Next Steps</w:t>
      </w:r>
      <w:r>
        <w:rPr>
          <w:rFonts w:ascii="Times New Roman" w:hAnsi="Times New Roman" w:cs="Times New Roman"/>
          <w:b/>
          <w:sz w:val="24"/>
          <w:szCs w:val="24"/>
        </w:rPr>
        <w:t xml:space="preserve">:  </w:t>
      </w:r>
      <w:r>
        <w:rPr>
          <w:rFonts w:ascii="Times New Roman" w:hAnsi="Times New Roman" w:cs="Times New Roman"/>
          <w:sz w:val="24"/>
          <w:szCs w:val="24"/>
        </w:rPr>
        <w:t xml:space="preserve">At the last meeting of the RAB, </w:t>
      </w:r>
      <w:r>
        <w:rPr>
          <w:rFonts w:ascii="Times New Roman" w:hAnsi="Times New Roman" w:cs="Times New Roman"/>
          <w:sz w:val="24"/>
          <w:szCs w:val="24"/>
        </w:rPr>
        <w:t xml:space="preserve">it was voted to send notice that there had been grounds alleged for removal of RAB Member David </w:t>
      </w:r>
      <w:proofErr w:type="spellStart"/>
      <w:r>
        <w:rPr>
          <w:rFonts w:ascii="Times New Roman" w:hAnsi="Times New Roman" w:cs="Times New Roman"/>
          <w:sz w:val="24"/>
          <w:szCs w:val="24"/>
        </w:rPr>
        <w:t>Turney</w:t>
      </w:r>
      <w:proofErr w:type="spellEnd"/>
      <w:r>
        <w:rPr>
          <w:rFonts w:ascii="Times New Roman" w:hAnsi="Times New Roman" w:cs="Times New Roman"/>
          <w:sz w:val="24"/>
          <w:szCs w:val="24"/>
        </w:rPr>
        <w:t xml:space="preserve"> (both in email from Betty Rae Wade and in subsequent specification of grounds by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Paul).  As provided in the bylaws, David </w:t>
      </w:r>
      <w:proofErr w:type="spellStart"/>
      <w:r>
        <w:rPr>
          <w:rFonts w:ascii="Times New Roman" w:hAnsi="Times New Roman" w:cs="Times New Roman"/>
          <w:sz w:val="24"/>
          <w:szCs w:val="24"/>
        </w:rPr>
        <w:t>Turney</w:t>
      </w:r>
      <w:proofErr w:type="spellEnd"/>
      <w:r>
        <w:rPr>
          <w:rFonts w:ascii="Times New Roman" w:hAnsi="Times New Roman" w:cs="Times New Roman"/>
          <w:sz w:val="24"/>
          <w:szCs w:val="24"/>
        </w:rPr>
        <w:t xml:space="preserve"> requested revie</w:t>
      </w:r>
      <w:r>
        <w:rPr>
          <w:rFonts w:ascii="Times New Roman" w:hAnsi="Times New Roman" w:cs="Times New Roman"/>
          <w:sz w:val="24"/>
          <w:szCs w:val="24"/>
        </w:rPr>
        <w:t>w of this.  This then triggers the convening of a committee to review the charges, hea</w:t>
      </w:r>
      <w:r>
        <w:rPr>
          <w:rFonts w:ascii="Times New Roman" w:hAnsi="Times New Roman" w:cs="Times New Roman"/>
          <w:sz w:val="24"/>
          <w:szCs w:val="24"/>
        </w:rPr>
        <w:t>r</w:t>
      </w:r>
      <w:r>
        <w:rPr>
          <w:rFonts w:ascii="Times New Roman" w:hAnsi="Times New Roman" w:cs="Times New Roman"/>
          <w:sz w:val="24"/>
          <w:szCs w:val="24"/>
        </w:rPr>
        <w:t xml:space="preserve"> from all involved (both those making charges and those defending against them), and then to make a recommendation to the Board.  The bylaws also permit the Board to ask</w:t>
      </w:r>
      <w:r>
        <w:rPr>
          <w:rFonts w:ascii="Times New Roman" w:hAnsi="Times New Roman" w:cs="Times New Roman"/>
          <w:sz w:val="24"/>
          <w:szCs w:val="24"/>
        </w:rPr>
        <w:t xml:space="preserve"> for others to participate with the committee.  This is the first time this mechanism has been tested.</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made a recommendation to pick 5 RAB members/alternates who hadn’t been involved directly in the charges (or defenses) to investigate &amp; make r</w:t>
      </w:r>
      <w:r>
        <w:rPr>
          <w:rFonts w:ascii="Times New Roman" w:hAnsi="Times New Roman" w:cs="Times New Roman"/>
          <w:sz w:val="24"/>
          <w:szCs w:val="24"/>
        </w:rPr>
        <w:t xml:space="preserve">ecommendations.  Several people volunteered to whom there were objections (either by those making the charges or those defending); Mac suggested treating this like a jury selection process, whether either side can make objections.  Eventually there were 5 </w:t>
      </w:r>
      <w:r>
        <w:rPr>
          <w:rFonts w:ascii="Times New Roman" w:hAnsi="Times New Roman" w:cs="Times New Roman"/>
          <w:sz w:val="24"/>
          <w:szCs w:val="24"/>
        </w:rPr>
        <w:t xml:space="preserve">volunteers that were not objected to:  Pamela Hoyt Lewis, Robin Williams, </w:t>
      </w:r>
      <w:proofErr w:type="spellStart"/>
      <w:r>
        <w:rPr>
          <w:rFonts w:ascii="Times New Roman" w:hAnsi="Times New Roman" w:cs="Times New Roman"/>
          <w:sz w:val="24"/>
          <w:szCs w:val="24"/>
        </w:rPr>
        <w:t>Lerona</w:t>
      </w:r>
      <w:proofErr w:type="spellEnd"/>
      <w:r>
        <w:rPr>
          <w:rFonts w:ascii="Times New Roman" w:hAnsi="Times New Roman" w:cs="Times New Roman"/>
          <w:sz w:val="24"/>
          <w:szCs w:val="24"/>
        </w:rPr>
        <w:t xml:space="preserve"> Diggs, Betty Carrington, and Georgia </w:t>
      </w:r>
      <w:proofErr w:type="spellStart"/>
      <w:r>
        <w:rPr>
          <w:rFonts w:ascii="Times New Roman" w:hAnsi="Times New Roman" w:cs="Times New Roman"/>
          <w:sz w:val="24"/>
          <w:szCs w:val="24"/>
        </w:rPr>
        <w:t>McEaddy</w:t>
      </w:r>
      <w:proofErr w:type="spellEnd"/>
      <w:r>
        <w:rPr>
          <w:rFonts w:ascii="Times New Roman" w:hAnsi="Times New Roman" w:cs="Times New Roman"/>
          <w:sz w:val="24"/>
          <w:szCs w:val="24"/>
        </w:rPr>
        <w:t>.  There was a vote of 18 for, 2 against, and 1 abstention to approve this committee. This group will figure out when to meet to fo</w:t>
      </w:r>
      <w:r>
        <w:rPr>
          <w:rFonts w:ascii="Times New Roman" w:hAnsi="Times New Roman" w:cs="Times New Roman"/>
          <w:sz w:val="24"/>
          <w:szCs w:val="24"/>
        </w:rPr>
        <w:t>llow up with its work, and John &amp; Mac will work with the group to facilitate this.</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u w:val="single"/>
        </w:rPr>
        <w:t>BHA Annual Plan</w:t>
      </w:r>
      <w:r>
        <w:rPr>
          <w:rFonts w:ascii="Times New Roman" w:hAnsi="Times New Roman" w:cs="Times New Roman"/>
          <w:sz w:val="24"/>
          <w:szCs w:val="24"/>
        </w:rPr>
        <w:t>:  John Kane presented a “Cliff’s Notes” short version of where there were changes in the Public Housing Agency Plan (3 pages) and also made available an 18</w:t>
      </w:r>
      <w:r>
        <w:rPr>
          <w:rFonts w:ascii="Times New Roman" w:hAnsi="Times New Roman" w:cs="Times New Roman"/>
          <w:sz w:val="24"/>
          <w:szCs w:val="24"/>
        </w:rPr>
        <w:t>-page “feedback” document that Mac had prepared.  John also distributed a revised BHA Organizational Chart, since the one he had mailed out wasn’t up to date.  One more piece, the Four- Factor Analysis about Language Access, isn’t done yet but John will ge</w:t>
      </w:r>
      <w:r>
        <w:rPr>
          <w:rFonts w:ascii="Times New Roman" w:hAnsi="Times New Roman" w:cs="Times New Roman"/>
          <w:sz w:val="24"/>
          <w:szCs w:val="24"/>
        </w:rPr>
        <w:t xml:space="preserve">t to the RAB soon. </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last RAB meeting, a number of people had volunteered to serve on a Reading Committee to meet and discuss &amp; give comments on the plan.  It was agreed that the Reading Committee will meet on Thursday, Nov. 30th at 6 p.m., and John </w:t>
      </w:r>
      <w:r>
        <w:rPr>
          <w:rFonts w:ascii="Times New Roman" w:hAnsi="Times New Roman" w:cs="Times New Roman"/>
          <w:sz w:val="24"/>
          <w:szCs w:val="24"/>
        </w:rPr>
        <w:t>will check to see if the Amory Street Training Room is available then or other space; that meeting would be open to any who already volunteered or any others who want to attend.</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It was noted that one of the other steps usually taken at the pre-public heari</w:t>
      </w:r>
      <w:r>
        <w:rPr>
          <w:rFonts w:ascii="Times New Roman" w:hAnsi="Times New Roman" w:cs="Times New Roman"/>
          <w:sz w:val="24"/>
          <w:szCs w:val="24"/>
        </w:rPr>
        <w:t>ng RAB meeting in December is to identify RAB members/alternates who could greet attendees and give them information about the RAB, as well as RAB members/alternat</w:t>
      </w:r>
      <w:r>
        <w:rPr>
          <w:rFonts w:ascii="Times New Roman" w:hAnsi="Times New Roman" w:cs="Times New Roman"/>
          <w:sz w:val="24"/>
          <w:szCs w:val="24"/>
        </w:rPr>
        <w:t>es who could talk at the hearing about what the RAB does, when it meets, etc., as well as an</w:t>
      </w:r>
      <w:r>
        <w:rPr>
          <w:rFonts w:ascii="Times New Roman" w:hAnsi="Times New Roman" w:cs="Times New Roman"/>
          <w:sz w:val="24"/>
          <w:szCs w:val="24"/>
        </w:rPr>
        <w:t xml:space="preserve">y substantive comments. Mac suggested that since the December meeting would also include the report back from the committee on possible removal, it might make sense to:  (a) start the meeting early; and (b) finish the PHA Plan portion of the meeting first </w:t>
      </w:r>
      <w:r>
        <w:rPr>
          <w:rFonts w:ascii="Times New Roman" w:hAnsi="Times New Roman" w:cs="Times New Roman"/>
          <w:sz w:val="24"/>
          <w:szCs w:val="24"/>
        </w:rPr>
        <w:t>before going to the removal issue.</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On the topics in John’s summary, the Board indicated that it would be good to invite someone from Real Estate Development to discuss both the redevelopment and the moderate/market units, as well as to get information from</w:t>
      </w:r>
      <w:r>
        <w:rPr>
          <w:rFonts w:ascii="Times New Roman" w:hAnsi="Times New Roman" w:cs="Times New Roman"/>
          <w:sz w:val="24"/>
          <w:szCs w:val="24"/>
        </w:rPr>
        <w:t xml:space="preserve"> Leased Housing on the new priority categories.  There were also some other Leased Housing issues about how rent is determined, and newer developments making people pay for their own water/sewer, that would be worth covering.  Michele also mentioned the “C</w:t>
      </w:r>
      <w:r>
        <w:rPr>
          <w:rFonts w:ascii="Times New Roman" w:hAnsi="Times New Roman" w:cs="Times New Roman"/>
          <w:sz w:val="24"/>
          <w:szCs w:val="24"/>
        </w:rPr>
        <w:t>ookie Day” at the State House on February 7th to seek legislative support for the Mass. Rental Voucher Program.</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Mass. Union Report</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talked about the information given at the Mass. Union convention about local tenant organizations negotiatin</w:t>
      </w:r>
      <w:r>
        <w:rPr>
          <w:rFonts w:ascii="Times New Roman" w:hAnsi="Times New Roman" w:cs="Times New Roman"/>
          <w:sz w:val="24"/>
          <w:szCs w:val="24"/>
        </w:rPr>
        <w:t>g Memoranda of Agreement (MOA) with their housing authorities, and that Mass. Union is happy to provide assistance with this.  Pam said that Franklin Hill would want to look at this further—for example, revenue that comes to Trinity from the Boys/Girls Clu</w:t>
      </w:r>
      <w:r>
        <w:rPr>
          <w:rFonts w:ascii="Times New Roman" w:hAnsi="Times New Roman" w:cs="Times New Roman"/>
          <w:sz w:val="24"/>
          <w:szCs w:val="24"/>
        </w:rPr>
        <w:t xml:space="preserve">b, can that be shared with task force?  What about laundry funds?  Mac noted that laundry funds are traditionally shared and this might be a good conversation with Gail Livingston.  However, it might be hard to get Trinity to budge since the agreement was </w:t>
      </w:r>
      <w:r>
        <w:rPr>
          <w:rFonts w:ascii="Times New Roman" w:hAnsi="Times New Roman" w:cs="Times New Roman"/>
          <w:sz w:val="24"/>
          <w:szCs w:val="24"/>
        </w:rPr>
        <w:t>recently signed.</w:t>
      </w:r>
    </w:p>
    <w:p w:rsidR="00266B94" w:rsidRDefault="00AE6547">
      <w:pPr>
        <w:spacing w:line="240" w:lineRule="auto"/>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u w:val="single"/>
        </w:rPr>
        <w:t xml:space="preserve">Committee </w:t>
      </w:r>
      <w:proofErr w:type="gramStart"/>
      <w:r>
        <w:rPr>
          <w:rFonts w:ascii="Times New Roman" w:hAnsi="Times New Roman" w:cs="Times New Roman"/>
          <w:b/>
          <w:sz w:val="24"/>
          <w:szCs w:val="24"/>
          <w:u w:val="single"/>
        </w:rPr>
        <w:t>Reports.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 xml:space="preserve">Policy and Procedures:  </w:t>
      </w:r>
      <w:r>
        <w:rPr>
          <w:rFonts w:ascii="Times New Roman" w:hAnsi="Times New Roman" w:cs="Times New Roman"/>
          <w:sz w:val="24"/>
          <w:szCs w:val="24"/>
        </w:rPr>
        <w:t>No meeting.</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Budget</w:t>
      </w:r>
      <w:r>
        <w:rPr>
          <w:rFonts w:ascii="Times New Roman" w:hAnsi="Times New Roman" w:cs="Times New Roman"/>
          <w:sz w:val="24"/>
          <w:szCs w:val="24"/>
        </w:rPr>
        <w:t xml:space="preserve">:  There’s a balance of $13,454, with the only expense being $1,000 for Mass. Union.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asked if there were any returns on how per diems spent and return of </w:t>
      </w:r>
      <w:r>
        <w:rPr>
          <w:rFonts w:ascii="Times New Roman" w:hAnsi="Times New Roman" w:cs="Times New Roman"/>
          <w:sz w:val="24"/>
          <w:szCs w:val="24"/>
        </w:rPr>
        <w:t>excess per diems for NARSAH, as well as for Mass. Union.  Section 8 per diem reports from NARSHAH aren’t back yet, and those individuals would be treated as not being in “good standing” until that’s straightened out.  It was clarified that some people didn</w:t>
      </w:r>
      <w:r>
        <w:rPr>
          <w:rFonts w:ascii="Times New Roman" w:hAnsi="Times New Roman" w:cs="Times New Roman"/>
          <w:sz w:val="24"/>
          <w:szCs w:val="24"/>
        </w:rPr>
        <w:t xml:space="preserve">’t attend Mass. Union conference at last moment due to illness; that would be excusable for the conference registration fee, but any per diems advanced should be returned to RAB.  Business cards are nearly out, and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was proposing having the same co</w:t>
      </w:r>
      <w:r>
        <w:rPr>
          <w:rFonts w:ascii="Times New Roman" w:hAnsi="Times New Roman" w:cs="Times New Roman"/>
          <w:sz w:val="24"/>
          <w:szCs w:val="24"/>
        </w:rPr>
        <w:t xml:space="preserve">mpany do RAB checks and business cards, and made a template available for Board review.  Outstanding expenses that aren’t yet paid were for interpreting and for ITOA for taxis.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said she would leave vouchers with John Kane, since it seemed to be e</w:t>
      </w:r>
      <w:r>
        <w:rPr>
          <w:rFonts w:ascii="Times New Roman" w:hAnsi="Times New Roman" w:cs="Times New Roman"/>
          <w:sz w:val="24"/>
          <w:szCs w:val="24"/>
        </w:rPr>
        <w:t>asier for chairs to access the materials through John.  Certain forms need to be updated.</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Conference Coordination; Outreach</w:t>
      </w:r>
      <w:r>
        <w:rPr>
          <w:rFonts w:ascii="Times New Roman" w:hAnsi="Times New Roman" w:cs="Times New Roman"/>
          <w:sz w:val="24"/>
          <w:szCs w:val="24"/>
        </w:rPr>
        <w:t>:  No reports</w:t>
      </w:r>
    </w:p>
    <w:p w:rsidR="00266B94" w:rsidRDefault="00AE6547">
      <w:pPr>
        <w:spacing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5/ </w:t>
      </w:r>
      <w:r>
        <w:rPr>
          <w:rFonts w:ascii="Times New Roman" w:hAnsi="Times New Roman" w:cs="Times New Roman"/>
          <w:b/>
          <w:sz w:val="24"/>
          <w:szCs w:val="24"/>
          <w:u w:val="single"/>
        </w:rPr>
        <w:t>Unfinished/New Business and Announcements</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u w:val="single"/>
        </w:rPr>
        <w:t>Secretary Report:</w:t>
      </w:r>
      <w:r>
        <w:rPr>
          <w:rFonts w:ascii="Times New Roman" w:hAnsi="Times New Roman" w:cs="Times New Roman"/>
          <w:sz w:val="24"/>
          <w:szCs w:val="24"/>
        </w:rPr>
        <w:t xml:space="preserve">  Betty Rae Wade said that there was returned mail fro</w:t>
      </w:r>
      <w:r>
        <w:rPr>
          <w:rFonts w:ascii="Times New Roman" w:hAnsi="Times New Roman" w:cs="Times New Roman"/>
          <w:sz w:val="24"/>
          <w:szCs w:val="24"/>
        </w:rPr>
        <w:t>m Bettie Cutler</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u w:val="single"/>
        </w:rPr>
        <w:t>REC Gala</w:t>
      </w:r>
      <w:r>
        <w:rPr>
          <w:rFonts w:ascii="Times New Roman" w:hAnsi="Times New Roman" w:cs="Times New Roman"/>
          <w:sz w:val="24"/>
          <w:szCs w:val="24"/>
        </w:rPr>
        <w:t>:  Val reported that this was a success with great turnout, and hidden talent by Theresa Browne with great centerpieces.</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u w:val="single"/>
        </w:rPr>
        <w:t>Adding New Members</w:t>
      </w:r>
      <w:r>
        <w:rPr>
          <w:rFonts w:ascii="Times New Roman" w:hAnsi="Times New Roman" w:cs="Times New Roman"/>
          <w:sz w:val="24"/>
          <w:szCs w:val="24"/>
        </w:rPr>
        <w:t>:  Several individuals were added to the RAB as additional alternates:  Arthur Alexander (fro</w:t>
      </w:r>
      <w:r>
        <w:rPr>
          <w:rFonts w:ascii="Times New Roman" w:hAnsi="Times New Roman" w:cs="Times New Roman"/>
          <w:sz w:val="24"/>
          <w:szCs w:val="24"/>
        </w:rPr>
        <w:t>m Franklin Field Elderly) and Eddie Hartfield (formerly on the RAB) from Bellflower, for Elderly/Disabled Public Housing; and Cheryl Semnack</w:t>
      </w:r>
      <w:bookmarkStart w:id="0" w:name="_GoBack"/>
      <w:bookmarkEnd w:id="0"/>
      <w:r>
        <w:rPr>
          <w:rFonts w:ascii="Times New Roman" w:hAnsi="Times New Roman" w:cs="Times New Roman"/>
          <w:sz w:val="24"/>
          <w:szCs w:val="24"/>
        </w:rPr>
        <w:t>, chair of the Washington Beech LTO (and a family public housing tenant there) for Family Public Housing.</w:t>
      </w:r>
    </w:p>
    <w:p w:rsidR="00266B94" w:rsidRDefault="00AE6547">
      <w:pPr>
        <w:spacing w:line="240" w:lineRule="auto"/>
        <w:rPr>
          <w:rFonts w:ascii="Times New Roman" w:hAnsi="Times New Roman" w:cs="Times New Roman"/>
          <w:b/>
          <w:sz w:val="24"/>
          <w:szCs w:val="24"/>
        </w:rPr>
      </w:pPr>
      <w:r>
        <w:rPr>
          <w:rFonts w:ascii="Times New Roman" w:hAnsi="Times New Roman" w:cs="Times New Roman"/>
          <w:b/>
          <w:sz w:val="24"/>
          <w:szCs w:val="24"/>
        </w:rPr>
        <w:t>EVALUATION</w:t>
      </w:r>
    </w:p>
    <w:p w:rsidR="00266B94" w:rsidRDefault="00AE6547">
      <w:pPr>
        <w:spacing w:line="240" w:lineRule="auto"/>
        <w:rPr>
          <w:rFonts w:ascii="Times New Roman" w:hAnsi="Times New Roman" w:cs="Times New Roman"/>
          <w:sz w:val="24"/>
          <w:szCs w:val="24"/>
        </w:rPr>
      </w:pPr>
      <w:r>
        <w:rPr>
          <w:rFonts w:ascii="Times New Roman" w:hAnsi="Times New Roman" w:cs="Times New Roman"/>
          <w:sz w:val="24"/>
          <w:szCs w:val="24"/>
        </w:rPr>
        <w:t>Good chair</w:t>
      </w:r>
      <w:r>
        <w:rPr>
          <w:rFonts w:ascii="Times New Roman" w:hAnsi="Times New Roman" w:cs="Times New Roman"/>
          <w:sz w:val="24"/>
          <w:szCs w:val="24"/>
        </w:rPr>
        <w:t>ing, stuck to agenda, got things done.  Good food.  Acted like adults.  Liked the summary about Memoranda of Agreement.  Look forward to the Reading Committee meeting.</w:t>
      </w:r>
    </w:p>
    <w:p w:rsidR="00266B94" w:rsidRDefault="00266B94">
      <w:pPr>
        <w:spacing w:line="240" w:lineRule="auto"/>
        <w:rPr>
          <w:rFonts w:ascii="Times New Roman" w:hAnsi="Times New Roman" w:cs="Times New Roman"/>
          <w:sz w:val="24"/>
          <w:szCs w:val="24"/>
        </w:rPr>
      </w:pPr>
    </w:p>
    <w:p w:rsidR="00266B94" w:rsidRDefault="00266B94">
      <w:pPr>
        <w:spacing w:line="240" w:lineRule="auto"/>
        <w:rPr>
          <w:rFonts w:ascii="Times New Roman" w:hAnsi="Times New Roman" w:cs="Times New Roman"/>
          <w:sz w:val="28"/>
          <w:szCs w:val="28"/>
        </w:rPr>
      </w:pPr>
    </w:p>
    <w:sectPr w:rsidR="00266B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94" w:rsidRDefault="00AE6547">
      <w:pPr>
        <w:spacing w:after="0" w:line="240" w:lineRule="auto"/>
      </w:pPr>
      <w:r>
        <w:separator/>
      </w:r>
    </w:p>
  </w:endnote>
  <w:endnote w:type="continuationSeparator" w:id="0">
    <w:p w:rsidR="00266B94" w:rsidRDefault="00A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266B94" w:rsidRDefault="00AE65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266B94" w:rsidRDefault="0026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94" w:rsidRDefault="00AE6547">
      <w:pPr>
        <w:spacing w:after="0" w:line="240" w:lineRule="auto"/>
      </w:pPr>
      <w:r>
        <w:separator/>
      </w:r>
    </w:p>
  </w:footnote>
  <w:footnote w:type="continuationSeparator" w:id="0">
    <w:p w:rsidR="00266B94" w:rsidRDefault="00AE6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A1036"/>
    <w:multiLevelType w:val="hybridMultilevel"/>
    <w:tmpl w:val="4E3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94"/>
    <w:rsid w:val="000D76C4"/>
    <w:rsid w:val="00107AD7"/>
    <w:rsid w:val="00266B94"/>
    <w:rsid w:val="00AE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3</cp:revision>
  <cp:lastPrinted>2017-11-13T14:34:00Z</cp:lastPrinted>
  <dcterms:created xsi:type="dcterms:W3CDTF">2017-11-13T15:49:00Z</dcterms:created>
  <dcterms:modified xsi:type="dcterms:W3CDTF">2017-11-13T15:50:00Z</dcterms:modified>
  <cp:version>0</cp:version>
</cp:coreProperties>
</file>